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069E4" w14:textId="1CC63397" w:rsidR="00347DB2" w:rsidRPr="00801ED1" w:rsidRDefault="00C62E7F" w:rsidP="00801ED1">
      <w:pPr>
        <w:ind w:left="1418"/>
        <w:rPr>
          <w:b/>
          <w:sz w:val="28"/>
          <w:szCs w:val="28"/>
        </w:rPr>
      </w:pPr>
      <w:r w:rsidRPr="00801ED1">
        <w:rPr>
          <w:b/>
          <w:sz w:val="28"/>
          <w:szCs w:val="28"/>
        </w:rPr>
        <w:t>Vragenlijst fraudekwetsbaarheid</w:t>
      </w:r>
    </w:p>
    <w:p w14:paraId="43F88951" w14:textId="7636F62F" w:rsidR="00801ED1" w:rsidRDefault="00801ED1" w:rsidP="00C34711">
      <w:pPr>
        <w:ind w:left="993" w:firstLine="283"/>
        <w:rPr>
          <w:b/>
        </w:rPr>
      </w:pPr>
    </w:p>
    <w:p w14:paraId="71219597" w14:textId="68D87536" w:rsidR="00801ED1" w:rsidRPr="00DF7CC5" w:rsidRDefault="00801ED1" w:rsidP="00C34711">
      <w:pPr>
        <w:ind w:left="993" w:firstLine="283"/>
        <w:rPr>
          <w:b/>
        </w:rPr>
      </w:pPr>
    </w:p>
    <w:tbl>
      <w:tblPr>
        <w:tblStyle w:val="Tabelraster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0631"/>
        <w:gridCol w:w="2410"/>
      </w:tblGrid>
      <w:tr w:rsidR="00347DB2" w:rsidRPr="00DF7CC5" w14:paraId="32D31100" w14:textId="77777777" w:rsidTr="0094540A">
        <w:trPr>
          <w:tblHeader/>
        </w:trPr>
        <w:tc>
          <w:tcPr>
            <w:tcW w:w="10631" w:type="dxa"/>
            <w:tcBorders>
              <w:bottom w:val="nil"/>
            </w:tcBorders>
            <w:shd w:val="clear" w:color="auto" w:fill="B2A1C7" w:themeFill="accent4" w:themeFillTint="99"/>
          </w:tcPr>
          <w:p w14:paraId="1194BD94" w14:textId="77777777" w:rsidR="00801ED1" w:rsidRDefault="00801ED1" w:rsidP="00C34711">
            <w:pPr>
              <w:jc w:val="center"/>
              <w:rPr>
                <w:b/>
                <w:sz w:val="28"/>
                <w:szCs w:val="28"/>
              </w:rPr>
            </w:pPr>
          </w:p>
          <w:p w14:paraId="1FA39B55" w14:textId="77777777" w:rsidR="00347DB2" w:rsidRDefault="00710982" w:rsidP="00C34711">
            <w:pPr>
              <w:jc w:val="center"/>
              <w:rPr>
                <w:b/>
                <w:sz w:val="28"/>
                <w:szCs w:val="28"/>
              </w:rPr>
            </w:pPr>
            <w:r w:rsidRPr="00DF7CC5">
              <w:rPr>
                <w:b/>
                <w:sz w:val="28"/>
                <w:szCs w:val="28"/>
              </w:rPr>
              <w:t>Product</w:t>
            </w:r>
          </w:p>
          <w:p w14:paraId="025B494A" w14:textId="5E453232" w:rsidR="00801ED1" w:rsidRPr="00DF7CC5" w:rsidRDefault="00801ED1" w:rsidP="00C347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B2A1C7" w:themeFill="accent4" w:themeFillTint="99"/>
          </w:tcPr>
          <w:p w14:paraId="58F197AA" w14:textId="77777777" w:rsidR="00801ED1" w:rsidRDefault="00801ED1" w:rsidP="00C34711">
            <w:pPr>
              <w:rPr>
                <w:b/>
                <w:sz w:val="28"/>
                <w:szCs w:val="28"/>
              </w:rPr>
            </w:pPr>
          </w:p>
          <w:p w14:paraId="03176039" w14:textId="1FFA1B2F" w:rsidR="00347DB2" w:rsidRPr="00DF7CC5" w:rsidRDefault="00DF7CC5" w:rsidP="00C347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Nederlands</w:t>
            </w:r>
          </w:p>
        </w:tc>
      </w:tr>
      <w:tr w:rsidR="00347DB2" w:rsidRPr="00DF7CC5" w14:paraId="6FF0C413" w14:textId="77777777" w:rsidTr="0094540A">
        <w:tc>
          <w:tcPr>
            <w:tcW w:w="10631" w:type="dxa"/>
            <w:tcBorders>
              <w:bottom w:val="nil"/>
            </w:tcBorders>
            <w:shd w:val="clear" w:color="auto" w:fill="D6E3BC" w:themeFill="accent3" w:themeFillTint="66"/>
          </w:tcPr>
          <w:p w14:paraId="663FF081" w14:textId="77777777" w:rsidR="00710982" w:rsidRPr="00D74F80" w:rsidRDefault="00332FFB" w:rsidP="00962DBC">
            <w:pPr>
              <w:rPr>
                <w:b/>
              </w:rPr>
            </w:pPr>
            <w:r w:rsidRPr="00D74F80">
              <w:rPr>
                <w:b/>
              </w:rPr>
              <w:t>Is de volgende basisinformatie aanwezig voor alle producten die uw bedrijf gebruikt of verkoopt</w:t>
            </w:r>
            <w:r w:rsidR="00710982" w:rsidRPr="00D74F80">
              <w:rPr>
                <w:b/>
              </w:rPr>
              <w:t>?</w:t>
            </w:r>
          </w:p>
          <w:p w14:paraId="3DFA7050" w14:textId="77777777" w:rsidR="00710982" w:rsidRPr="00DF7CC5" w:rsidRDefault="00332FFB" w:rsidP="00710982">
            <w:pPr>
              <w:pStyle w:val="Lijstalinea"/>
              <w:numPr>
                <w:ilvl w:val="0"/>
                <w:numId w:val="36"/>
              </w:numPr>
            </w:pPr>
            <w:r>
              <w:t>Productnamen</w:t>
            </w:r>
          </w:p>
          <w:p w14:paraId="4BB372AC" w14:textId="77777777" w:rsidR="005749BA" w:rsidRPr="00DF7CC5" w:rsidRDefault="00332FFB" w:rsidP="005749BA">
            <w:pPr>
              <w:pStyle w:val="Lijstalinea"/>
              <w:numPr>
                <w:ilvl w:val="0"/>
                <w:numId w:val="36"/>
              </w:numPr>
            </w:pPr>
            <w:r>
              <w:t>Productspecificaties</w:t>
            </w:r>
          </w:p>
          <w:p w14:paraId="3E430082" w14:textId="77777777" w:rsidR="005749BA" w:rsidRPr="00DF7CC5" w:rsidRDefault="00332FFB" w:rsidP="005749BA">
            <w:pPr>
              <w:pStyle w:val="Lijstalinea"/>
              <w:numPr>
                <w:ilvl w:val="0"/>
                <w:numId w:val="36"/>
              </w:numPr>
            </w:pPr>
            <w:r>
              <w:t>Ingrediëntensamenstelling van de producten</w:t>
            </w:r>
          </w:p>
          <w:p w14:paraId="2B7754C4" w14:textId="0D43154C" w:rsidR="005749BA" w:rsidRPr="00D74F80" w:rsidRDefault="00332FFB" w:rsidP="005749BA">
            <w:pPr>
              <w:pStyle w:val="Lijstalinea"/>
              <w:numPr>
                <w:ilvl w:val="0"/>
                <w:numId w:val="36"/>
              </w:numPr>
            </w:pPr>
            <w:r w:rsidRPr="00D74F80">
              <w:t>Fysieke eigenschappen van de producten (</w:t>
            </w:r>
            <w:r w:rsidR="00C62E7F" w:rsidRPr="00D74F80">
              <w:t>bv.</w:t>
            </w:r>
            <w:r w:rsidRPr="00D74F80">
              <w:t xml:space="preserve"> vast, vloeibaar, poeder, deeltjesgrootte</w:t>
            </w:r>
            <w:r w:rsidR="005749BA" w:rsidRPr="00D74F80">
              <w:t>)</w:t>
            </w:r>
          </w:p>
          <w:p w14:paraId="1BFBBF5E" w14:textId="3FBC0F4A" w:rsidR="005749BA" w:rsidRPr="004572EE" w:rsidRDefault="00332FFB" w:rsidP="005749BA">
            <w:pPr>
              <w:pStyle w:val="Lijstalinea"/>
              <w:numPr>
                <w:ilvl w:val="0"/>
                <w:numId w:val="36"/>
              </w:numPr>
            </w:pPr>
            <w:r w:rsidRPr="004C1159">
              <w:t xml:space="preserve">Land van </w:t>
            </w:r>
            <w:r w:rsidR="00C62E7F" w:rsidRPr="004572EE">
              <w:t xml:space="preserve">herkomst </w:t>
            </w:r>
            <w:r w:rsidRPr="004572EE">
              <w:t>van de producten</w:t>
            </w:r>
          </w:p>
          <w:p w14:paraId="23E93CA9" w14:textId="13DE3A76" w:rsidR="009267C3" w:rsidRPr="004572EE" w:rsidRDefault="00332FFB" w:rsidP="009267C3">
            <w:pPr>
              <w:pStyle w:val="Lijstalinea"/>
              <w:numPr>
                <w:ilvl w:val="0"/>
                <w:numId w:val="36"/>
              </w:numPr>
            </w:pPr>
            <w:r w:rsidRPr="004572EE">
              <w:t>Welke producten hebben toegevoegde waarde (productiewijze, oorsprong, voedingswaarde etc</w:t>
            </w:r>
            <w:r w:rsidR="00C62E7F" w:rsidRPr="004572EE">
              <w:t>.</w:t>
            </w:r>
            <w:r w:rsidR="009267C3" w:rsidRPr="004572EE">
              <w:t>)</w:t>
            </w:r>
          </w:p>
          <w:p w14:paraId="45C8EC1F" w14:textId="7A3C9C16" w:rsidR="007A0954" w:rsidRPr="00DF7CC5" w:rsidRDefault="007A0954" w:rsidP="007A0954">
            <w:pPr>
              <w:pStyle w:val="Lijstalinea"/>
              <w:numPr>
                <w:ilvl w:val="0"/>
                <w:numId w:val="36"/>
              </w:numPr>
            </w:pPr>
            <w:r w:rsidRPr="00DF7CC5">
              <w:t>Produc</w:t>
            </w:r>
            <w:r w:rsidR="00332FFB">
              <w:t>tmonitoring</w:t>
            </w:r>
            <w:r w:rsidR="00801ED1">
              <w:t>s</w:t>
            </w:r>
            <w:r w:rsidR="00332FFB">
              <w:t>programma voor fraude elementen</w:t>
            </w:r>
          </w:p>
          <w:p w14:paraId="48173B1A" w14:textId="709553DE" w:rsidR="008E5FF5" w:rsidRPr="00D74F80" w:rsidRDefault="00332FFB" w:rsidP="00710982">
            <w:pPr>
              <w:pStyle w:val="Lijstalinea"/>
              <w:numPr>
                <w:ilvl w:val="0"/>
                <w:numId w:val="36"/>
              </w:numPr>
            </w:pPr>
            <w:r w:rsidRPr="00D74F80">
              <w:t xml:space="preserve">Namen van </w:t>
            </w:r>
            <w:r w:rsidR="00102420" w:rsidRPr="00D74F80">
              <w:t>laboratoria</w:t>
            </w:r>
            <w:r w:rsidRPr="00D74F80">
              <w:t xml:space="preserve"> die de analyse</w:t>
            </w:r>
            <w:r w:rsidR="00E34709" w:rsidRPr="00D74F80">
              <w:t>s</w:t>
            </w:r>
            <w:r w:rsidRPr="00D74F80">
              <w:t xml:space="preserve"> van producten uitvoeren</w:t>
            </w:r>
          </w:p>
          <w:p w14:paraId="59043FE6" w14:textId="7389FA0A" w:rsidR="00347DB2" w:rsidRDefault="00332FFB" w:rsidP="00332FFB">
            <w:pPr>
              <w:pStyle w:val="Lijstalinea"/>
              <w:numPr>
                <w:ilvl w:val="0"/>
                <w:numId w:val="36"/>
              </w:numPr>
            </w:pPr>
            <w:r w:rsidRPr="004C1159">
              <w:t xml:space="preserve">Gebruikte methoden voor </w:t>
            </w:r>
            <w:r w:rsidR="00E34709" w:rsidRPr="004C1159">
              <w:t xml:space="preserve">de </w:t>
            </w:r>
            <w:r w:rsidRPr="004572EE">
              <w:t>analyse</w:t>
            </w:r>
            <w:r w:rsidR="00E34709" w:rsidRPr="004572EE">
              <w:t>s</w:t>
            </w:r>
            <w:r w:rsidRPr="004572EE">
              <w:t xml:space="preserve"> in monitoring</w:t>
            </w:r>
            <w:r w:rsidR="00801ED1">
              <w:t>s</w:t>
            </w:r>
            <w:r w:rsidRPr="004572EE">
              <w:t>programma</w:t>
            </w:r>
          </w:p>
          <w:p w14:paraId="3E43261E" w14:textId="5494516A" w:rsidR="00801ED1" w:rsidRPr="004572EE" w:rsidRDefault="00801ED1" w:rsidP="00801ED1">
            <w:pPr>
              <w:pStyle w:val="Lijstalinea"/>
              <w:ind w:left="360"/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D6E3BC" w:themeFill="accent3" w:themeFillTint="66"/>
          </w:tcPr>
          <w:p w14:paraId="311A264A" w14:textId="0F74D46D" w:rsidR="00347DB2" w:rsidRPr="00DF7CC5" w:rsidRDefault="00DF7CC5" w:rsidP="00710982">
            <w:pPr>
              <w:pStyle w:val="Lijstalinea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  <w:r w:rsidR="00710982" w:rsidRPr="00DF7CC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beantwoord</w:t>
            </w:r>
            <w:r w:rsidR="00801ED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vragen hieronder</w:t>
            </w:r>
          </w:p>
          <w:p w14:paraId="533BB31B" w14:textId="0F7C37AC" w:rsidR="00347DB2" w:rsidRPr="00DF7CC5" w:rsidRDefault="00DF7CC5" w:rsidP="00710982">
            <w:pPr>
              <w:pStyle w:val="Lijstalinea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</w:t>
            </w:r>
            <w:r w:rsidR="00710982" w:rsidRPr="00DF7CC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verzamel</w:t>
            </w:r>
            <w:r w:rsidR="00801ED1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informatie</w:t>
            </w:r>
          </w:p>
          <w:p w14:paraId="345304ED" w14:textId="77777777" w:rsidR="00347DB2" w:rsidRPr="00DF7CC5" w:rsidRDefault="00347DB2" w:rsidP="00962DBC"/>
        </w:tc>
      </w:tr>
      <w:tr w:rsidR="00C34711" w:rsidRPr="00DF7CC5" w14:paraId="70867C1C" w14:textId="77777777" w:rsidTr="0094540A">
        <w:tc>
          <w:tcPr>
            <w:tcW w:w="10631" w:type="dxa"/>
            <w:tcBorders>
              <w:bottom w:val="single" w:sz="4" w:space="0" w:color="000000"/>
            </w:tcBorders>
          </w:tcPr>
          <w:p w14:paraId="029EEDCA" w14:textId="77777777" w:rsidR="00C34711" w:rsidRPr="00D74F80" w:rsidRDefault="00332FFB" w:rsidP="00332FFB">
            <w:r w:rsidRPr="00D74F80">
              <w:rPr>
                <w:b/>
              </w:rPr>
              <w:t>Welke producten hebben een toegevoegde waarde die de fraudeurs ertoe kan bewegen om fraude te plegen</w:t>
            </w:r>
            <w:r w:rsidR="00C34711" w:rsidRPr="00D74F80">
              <w:rPr>
                <w:b/>
              </w:rPr>
              <w:t>?</w:t>
            </w:r>
          </w:p>
          <w:p w14:paraId="4316D9EA" w14:textId="77777777" w:rsidR="00801ED1" w:rsidRDefault="00613E28" w:rsidP="00332FFB">
            <w:pPr>
              <w:rPr>
                <w:i/>
              </w:rPr>
            </w:pPr>
            <w:r w:rsidRPr="00D74F80">
              <w:rPr>
                <w:i/>
              </w:rPr>
              <w:t>Toegevoegde waarde als gevolg van de samenstelling van producten, de productiewijze en</w:t>
            </w:r>
            <w:r w:rsidRPr="004C1159">
              <w:rPr>
                <w:i/>
              </w:rPr>
              <w:t>/</w:t>
            </w:r>
            <w:r w:rsidRPr="004572EE">
              <w:rPr>
                <w:i/>
              </w:rPr>
              <w:t xml:space="preserve">of </w:t>
            </w:r>
            <w:r w:rsidR="00071C17" w:rsidRPr="004572EE">
              <w:rPr>
                <w:i/>
              </w:rPr>
              <w:t>herkomst</w:t>
            </w:r>
            <w:r w:rsidRPr="004572EE">
              <w:rPr>
                <w:i/>
              </w:rPr>
              <w:t xml:space="preserve">, kunnen mogelijke </w:t>
            </w:r>
            <w:r w:rsidR="00931D9F" w:rsidRPr="004572EE">
              <w:rPr>
                <w:i/>
              </w:rPr>
              <w:t xml:space="preserve">daders </w:t>
            </w:r>
            <w:r w:rsidRPr="004572EE">
              <w:rPr>
                <w:i/>
              </w:rPr>
              <w:t>ertoe bewegen om fraude te plegen omdat het van grote invloed is op prijze</w:t>
            </w:r>
            <w:r w:rsidR="00931D9F" w:rsidRPr="004572EE">
              <w:rPr>
                <w:i/>
              </w:rPr>
              <w:t>n</w:t>
            </w:r>
            <w:r w:rsidRPr="004572EE">
              <w:rPr>
                <w:i/>
              </w:rPr>
              <w:t>/</w:t>
            </w:r>
            <w:r w:rsidR="00801ED1">
              <w:rPr>
                <w:i/>
              </w:rPr>
              <w:t xml:space="preserve"> </w:t>
            </w:r>
            <w:r w:rsidRPr="004572EE">
              <w:rPr>
                <w:i/>
              </w:rPr>
              <w:t xml:space="preserve">betalingen. Voorbeelden van producten met toegevoegde waarde zijn eiwitrijke producten, vitaminen, </w:t>
            </w:r>
          </w:p>
          <w:p w14:paraId="26150C9E" w14:textId="3E2596CC" w:rsidR="00C34711" w:rsidRPr="00D74F80" w:rsidRDefault="00613E28" w:rsidP="00332FFB">
            <w:pPr>
              <w:rPr>
                <w:i/>
              </w:rPr>
            </w:pPr>
            <w:r w:rsidRPr="004572EE">
              <w:rPr>
                <w:i/>
              </w:rPr>
              <w:t xml:space="preserve">aminozuren en producten van een specifieke </w:t>
            </w:r>
            <w:r w:rsidR="00071C17" w:rsidRPr="004572EE">
              <w:rPr>
                <w:i/>
              </w:rPr>
              <w:t xml:space="preserve">herkomst </w:t>
            </w:r>
            <w:r w:rsidRPr="004572EE">
              <w:rPr>
                <w:i/>
              </w:rPr>
              <w:t>of productiemethode (duurzaam</w:t>
            </w:r>
            <w:r w:rsidR="00C34711" w:rsidRPr="00D74F80">
              <w:rPr>
                <w:i/>
              </w:rPr>
              <w:t>).</w:t>
            </w:r>
          </w:p>
          <w:p w14:paraId="1091BFA7" w14:textId="77777777" w:rsidR="00C34711" w:rsidRPr="00D74F80" w:rsidRDefault="00C34711" w:rsidP="00332FFB"/>
        </w:tc>
        <w:tc>
          <w:tcPr>
            <w:tcW w:w="2410" w:type="dxa"/>
            <w:tcBorders>
              <w:bottom w:val="single" w:sz="4" w:space="0" w:color="000000"/>
            </w:tcBorders>
          </w:tcPr>
          <w:p w14:paraId="42722144" w14:textId="77777777" w:rsidR="00C34711" w:rsidRPr="00DF7CC5" w:rsidRDefault="00DF7CC5" w:rsidP="0033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 productnaam in</w:t>
            </w:r>
            <w:r w:rsidR="00C34711" w:rsidRPr="00DF7CC5">
              <w:rPr>
                <w:sz w:val="20"/>
                <w:szCs w:val="20"/>
              </w:rPr>
              <w:t>:</w:t>
            </w:r>
          </w:p>
          <w:p w14:paraId="2F72FF00" w14:textId="77777777" w:rsidR="00C34711" w:rsidRPr="00DF7CC5" w:rsidRDefault="00C34711" w:rsidP="00332FFB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69AD7FE9" w14:textId="77777777" w:rsidR="00C34711" w:rsidRPr="00DF7CC5" w:rsidRDefault="00C34711" w:rsidP="00332FFB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4010F07A" w14:textId="77777777" w:rsidR="00C34711" w:rsidRPr="00DF7CC5" w:rsidRDefault="00C34711" w:rsidP="00332FFB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64E64233" w14:textId="77777777" w:rsidR="00C34711" w:rsidRPr="00DF7CC5" w:rsidRDefault="00C34711" w:rsidP="00332FFB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</w:tc>
      </w:tr>
      <w:tr w:rsidR="00347DB2" w:rsidRPr="00DF7CC5" w14:paraId="5F556310" w14:textId="77777777" w:rsidTr="0094540A">
        <w:tc>
          <w:tcPr>
            <w:tcW w:w="10631" w:type="dxa"/>
            <w:tcBorders>
              <w:top w:val="single" w:sz="4" w:space="0" w:color="000000"/>
              <w:bottom w:val="single" w:sz="4" w:space="0" w:color="auto"/>
            </w:tcBorders>
          </w:tcPr>
          <w:p w14:paraId="0170A9B9" w14:textId="6944282F" w:rsidR="00347DB2" w:rsidRPr="004572EE" w:rsidRDefault="002A6F12" w:rsidP="00962DBC">
            <w:pPr>
              <w:rPr>
                <w:b/>
              </w:rPr>
            </w:pPr>
            <w:r w:rsidRPr="00D74F80">
              <w:rPr>
                <w:b/>
              </w:rPr>
              <w:t xml:space="preserve">Met welke </w:t>
            </w:r>
            <w:r w:rsidR="00613E28" w:rsidRPr="00D74F80">
              <w:rPr>
                <w:b/>
              </w:rPr>
              <w:t xml:space="preserve">producten in uw portfolio </w:t>
            </w:r>
            <w:r w:rsidRPr="004C1159">
              <w:rPr>
                <w:b/>
              </w:rPr>
              <w:t xml:space="preserve">is </w:t>
            </w:r>
            <w:r w:rsidR="00613E28" w:rsidRPr="004572EE">
              <w:rPr>
                <w:b/>
              </w:rPr>
              <w:t xml:space="preserve">eenvoudig te </w:t>
            </w:r>
            <w:r w:rsidRPr="004572EE">
              <w:rPr>
                <w:b/>
              </w:rPr>
              <w:t>frauderen</w:t>
            </w:r>
            <w:r w:rsidR="00347DB2" w:rsidRPr="004572EE">
              <w:rPr>
                <w:b/>
              </w:rPr>
              <w:t>?</w:t>
            </w:r>
          </w:p>
          <w:p w14:paraId="5A2BC4DE" w14:textId="372A4936" w:rsidR="006A72BD" w:rsidRPr="004572EE" w:rsidRDefault="00613E28" w:rsidP="004A2B16">
            <w:pPr>
              <w:rPr>
                <w:i/>
              </w:rPr>
            </w:pPr>
            <w:r w:rsidRPr="004572EE">
              <w:rPr>
                <w:i/>
              </w:rPr>
              <w:t xml:space="preserve">Eenvoudige </w:t>
            </w:r>
            <w:r w:rsidR="002A6F12" w:rsidRPr="004572EE">
              <w:rPr>
                <w:i/>
              </w:rPr>
              <w:t xml:space="preserve">frauderen </w:t>
            </w:r>
            <w:r w:rsidRPr="004572EE">
              <w:rPr>
                <w:i/>
              </w:rPr>
              <w:t xml:space="preserve">van de samenstelling van het product biedt mogelijkheden voor potentiële </w:t>
            </w:r>
            <w:r w:rsidR="002A6F12" w:rsidRPr="004572EE">
              <w:rPr>
                <w:i/>
              </w:rPr>
              <w:t xml:space="preserve">daders </w:t>
            </w:r>
            <w:r w:rsidRPr="004572EE">
              <w:rPr>
                <w:i/>
              </w:rPr>
              <w:t>om fraude te plegen</w:t>
            </w:r>
            <w:r w:rsidR="006A72BD" w:rsidRPr="004572EE">
              <w:rPr>
                <w:i/>
              </w:rPr>
              <w:t>:</w:t>
            </w:r>
          </w:p>
          <w:p w14:paraId="5C2C6E5C" w14:textId="76DCE89F" w:rsidR="006A72BD" w:rsidRDefault="00613E28" w:rsidP="006A72BD">
            <w:pPr>
              <w:pStyle w:val="Lijstalinea"/>
              <w:numPr>
                <w:ilvl w:val="0"/>
                <w:numId w:val="39"/>
              </w:numPr>
              <w:rPr>
                <w:i/>
              </w:rPr>
            </w:pPr>
            <w:r w:rsidRPr="004572EE">
              <w:rPr>
                <w:i/>
                <w:u w:val="single"/>
              </w:rPr>
              <w:t>Deeltjesgrootte</w:t>
            </w:r>
            <w:r w:rsidR="006A72BD" w:rsidRPr="004572EE">
              <w:rPr>
                <w:i/>
              </w:rPr>
              <w:t xml:space="preserve">: </w:t>
            </w:r>
            <w:r w:rsidRPr="004572EE">
              <w:rPr>
                <w:i/>
              </w:rPr>
              <w:t xml:space="preserve">hoe kleiner de deeltjes, hoe eenvoudiger het is om te </w:t>
            </w:r>
            <w:r w:rsidR="002A6F12" w:rsidRPr="004572EE">
              <w:rPr>
                <w:i/>
              </w:rPr>
              <w:t>frauderen,</w:t>
            </w:r>
            <w:r w:rsidRPr="004572EE">
              <w:rPr>
                <w:i/>
              </w:rPr>
              <w:t>, bijvoorbeeld gemalen producten, poeders en vloeibare producten</w:t>
            </w:r>
            <w:r w:rsidR="00CA7942" w:rsidRPr="004572EE">
              <w:rPr>
                <w:i/>
              </w:rPr>
              <w:t xml:space="preserve">. </w:t>
            </w:r>
          </w:p>
          <w:p w14:paraId="13D51107" w14:textId="77777777" w:rsidR="0094540A" w:rsidRPr="0094540A" w:rsidRDefault="0094540A" w:rsidP="0094540A">
            <w:pPr>
              <w:rPr>
                <w:i/>
              </w:rPr>
            </w:pPr>
          </w:p>
          <w:p w14:paraId="2F92B270" w14:textId="0D7E2DD5" w:rsidR="00347DB2" w:rsidRPr="004572EE" w:rsidRDefault="00613E28" w:rsidP="006A72BD">
            <w:pPr>
              <w:pStyle w:val="Lijstalinea"/>
              <w:numPr>
                <w:ilvl w:val="0"/>
                <w:numId w:val="39"/>
              </w:numPr>
              <w:rPr>
                <w:i/>
              </w:rPr>
            </w:pPr>
            <w:r w:rsidRPr="004572EE">
              <w:rPr>
                <w:i/>
                <w:u w:val="single"/>
              </w:rPr>
              <w:lastRenderedPageBreak/>
              <w:t>Aantal ingrediënten</w:t>
            </w:r>
            <w:r w:rsidR="006A72BD" w:rsidRPr="004572EE">
              <w:rPr>
                <w:i/>
              </w:rPr>
              <w:t xml:space="preserve">: </w:t>
            </w:r>
            <w:r w:rsidRPr="004572EE">
              <w:rPr>
                <w:i/>
              </w:rPr>
              <w:t xml:space="preserve">met ieder ingrediënt in een product neemt de kwetsbaarheid voor fraude toe. Een product dat uit meerdere ingrediënten bestaat is </w:t>
            </w:r>
            <w:r w:rsidR="002A6F12" w:rsidRPr="004572EE">
              <w:rPr>
                <w:i/>
              </w:rPr>
              <w:t xml:space="preserve">kwetsbaarder </w:t>
            </w:r>
            <w:r w:rsidRPr="004572EE">
              <w:rPr>
                <w:i/>
              </w:rPr>
              <w:t>voor fraude dan een product met één ingrediënt</w:t>
            </w:r>
            <w:r w:rsidR="006A72BD" w:rsidRPr="004572EE">
              <w:rPr>
                <w:i/>
              </w:rPr>
              <w:t xml:space="preserve">. </w:t>
            </w:r>
          </w:p>
          <w:p w14:paraId="29D4458F" w14:textId="77777777" w:rsidR="005749BA" w:rsidRPr="004572EE" w:rsidRDefault="005749BA" w:rsidP="004A2B16">
            <w:pPr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auto"/>
            </w:tcBorders>
          </w:tcPr>
          <w:p w14:paraId="4F7D54BE" w14:textId="77777777" w:rsidR="00DF7CC5" w:rsidRPr="00DF7CC5" w:rsidRDefault="00DF7CC5" w:rsidP="00DF7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Vul productnaam in</w:t>
            </w:r>
            <w:r w:rsidRPr="00DF7CC5">
              <w:rPr>
                <w:sz w:val="20"/>
                <w:szCs w:val="20"/>
              </w:rPr>
              <w:t>:</w:t>
            </w:r>
          </w:p>
          <w:p w14:paraId="1628D60B" w14:textId="77777777" w:rsidR="00347DB2" w:rsidRPr="00DF7CC5" w:rsidRDefault="00347DB2" w:rsidP="00347DB2">
            <w:pPr>
              <w:pStyle w:val="Lijstalinea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37A80F61" w14:textId="77777777" w:rsidR="00347DB2" w:rsidRPr="00DF7CC5" w:rsidRDefault="00347DB2" w:rsidP="00347DB2">
            <w:pPr>
              <w:pStyle w:val="Lijstalinea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4562DC99" w14:textId="77777777" w:rsidR="00347DB2" w:rsidRPr="00DF7CC5" w:rsidRDefault="00347DB2" w:rsidP="00347DB2">
            <w:pPr>
              <w:pStyle w:val="Lijstalinea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7CB5A3AF" w14:textId="77777777" w:rsidR="00347DB2" w:rsidRPr="00DF7CC5" w:rsidRDefault="00347DB2" w:rsidP="00347DB2">
            <w:pPr>
              <w:pStyle w:val="Lijstalinea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</w:tc>
      </w:tr>
      <w:tr w:rsidR="00677BCB" w:rsidRPr="00DF7CC5" w14:paraId="58E0A5C0" w14:textId="77777777" w:rsidTr="0094540A">
        <w:tc>
          <w:tcPr>
            <w:tcW w:w="10631" w:type="dxa"/>
            <w:tcBorders>
              <w:top w:val="single" w:sz="4" w:space="0" w:color="auto"/>
              <w:bottom w:val="nil"/>
            </w:tcBorders>
          </w:tcPr>
          <w:p w14:paraId="69C64BA1" w14:textId="77777777" w:rsidR="00677BCB" w:rsidRPr="004C1159" w:rsidRDefault="00613E28" w:rsidP="00962DBC">
            <w:pPr>
              <w:rPr>
                <w:b/>
                <w:color w:val="FF0000"/>
              </w:rPr>
            </w:pPr>
            <w:r w:rsidRPr="00D74F80">
              <w:rPr>
                <w:b/>
              </w:rPr>
              <w:t>Van welke producten in uw portfolio is de vraag en aanbod niet in balans</w:t>
            </w:r>
            <w:r w:rsidR="00677BCB" w:rsidRPr="00D74F80">
              <w:rPr>
                <w:b/>
              </w:rPr>
              <w:t xml:space="preserve">? </w:t>
            </w:r>
          </w:p>
          <w:p w14:paraId="77505220" w14:textId="526BC331" w:rsidR="00677BCB" w:rsidRPr="004572EE" w:rsidRDefault="00613E28" w:rsidP="00962DBC">
            <w:pPr>
              <w:rPr>
                <w:i/>
              </w:rPr>
            </w:pPr>
            <w:r w:rsidRPr="004572EE">
              <w:rPr>
                <w:i/>
              </w:rPr>
              <w:t xml:space="preserve">Wanneer de productvraag hoger is dan het aanbod, bijvoorbeeld door exportverbod, natuurrampen of verminderde gewasopbrengst, kan dit potentiële </w:t>
            </w:r>
            <w:r w:rsidR="002A6F12" w:rsidRPr="004572EE">
              <w:rPr>
                <w:i/>
              </w:rPr>
              <w:t xml:space="preserve">daders </w:t>
            </w:r>
            <w:r w:rsidRPr="004572EE">
              <w:rPr>
                <w:i/>
              </w:rPr>
              <w:t>ertoe bewegen fraude te plegen</w:t>
            </w:r>
            <w:r w:rsidR="00677BCB" w:rsidRPr="004572EE">
              <w:rPr>
                <w:i/>
              </w:rPr>
              <w:t>.</w:t>
            </w:r>
          </w:p>
          <w:p w14:paraId="5F6B9261" w14:textId="77777777" w:rsidR="00677BCB" w:rsidRPr="004572EE" w:rsidRDefault="00677BCB" w:rsidP="00962DBC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CDB7DB6" w14:textId="77777777" w:rsidR="00DF7CC5" w:rsidRPr="00DF7CC5" w:rsidRDefault="00DF7CC5" w:rsidP="00DF7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 productnaam in</w:t>
            </w:r>
            <w:r w:rsidRPr="00DF7CC5">
              <w:rPr>
                <w:sz w:val="20"/>
                <w:szCs w:val="20"/>
              </w:rPr>
              <w:t>:</w:t>
            </w:r>
          </w:p>
          <w:p w14:paraId="4B728D3A" w14:textId="77777777" w:rsidR="00677BCB" w:rsidRPr="00DF7CC5" w:rsidRDefault="00677BCB" w:rsidP="00AB32C5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04A0C94F" w14:textId="77777777" w:rsidR="00677BCB" w:rsidRPr="00DF7CC5" w:rsidRDefault="00677BCB" w:rsidP="00AB32C5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27578A02" w14:textId="77777777" w:rsidR="00677BCB" w:rsidRPr="00DF7CC5" w:rsidRDefault="00677BCB" w:rsidP="00AB32C5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64562BF1" w14:textId="77777777" w:rsidR="00677BCB" w:rsidRPr="00DF7CC5" w:rsidRDefault="00677BCB" w:rsidP="00677BCB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</w:tc>
      </w:tr>
      <w:tr w:rsidR="00AB32C5" w:rsidRPr="00DF7CC5" w14:paraId="3955BDDF" w14:textId="77777777" w:rsidTr="0094540A">
        <w:tc>
          <w:tcPr>
            <w:tcW w:w="10631" w:type="dxa"/>
            <w:tcBorders>
              <w:bottom w:val="single" w:sz="4" w:space="0" w:color="000000"/>
            </w:tcBorders>
          </w:tcPr>
          <w:p w14:paraId="3D43917D" w14:textId="0753AD65" w:rsidR="00AB32C5" w:rsidRPr="004572EE" w:rsidRDefault="00613E28" w:rsidP="00962DBC">
            <w:pPr>
              <w:rPr>
                <w:b/>
                <w:color w:val="FF0000"/>
              </w:rPr>
            </w:pPr>
            <w:r w:rsidRPr="00D74F80">
              <w:rPr>
                <w:b/>
              </w:rPr>
              <w:t>Van welke producten is de verpakking geopend/</w:t>
            </w:r>
            <w:r w:rsidRPr="004C1159">
              <w:rPr>
                <w:b/>
              </w:rPr>
              <w:t xml:space="preserve">gewijzigd na het verlaten van de productielocatie of </w:t>
            </w:r>
            <w:r w:rsidR="00CB7511" w:rsidRPr="004572EE">
              <w:rPr>
                <w:b/>
              </w:rPr>
              <w:t xml:space="preserve">tot </w:t>
            </w:r>
            <w:r w:rsidRPr="004572EE">
              <w:rPr>
                <w:b/>
              </w:rPr>
              <w:t xml:space="preserve">welke producten </w:t>
            </w:r>
            <w:r w:rsidR="00CB7511" w:rsidRPr="004572EE">
              <w:rPr>
                <w:b/>
              </w:rPr>
              <w:t xml:space="preserve">is de toegang </w:t>
            </w:r>
            <w:r w:rsidRPr="004572EE">
              <w:rPr>
                <w:b/>
              </w:rPr>
              <w:t>eenvoudig</w:t>
            </w:r>
            <w:r w:rsidR="00AB32C5" w:rsidRPr="004572EE">
              <w:rPr>
                <w:b/>
              </w:rPr>
              <w:t xml:space="preserve">? </w:t>
            </w:r>
          </w:p>
          <w:p w14:paraId="643140F9" w14:textId="302FBD08" w:rsidR="00AB32C5" w:rsidRPr="004572EE" w:rsidRDefault="00613E28" w:rsidP="00CB7511">
            <w:pPr>
              <w:rPr>
                <w:i/>
              </w:rPr>
            </w:pPr>
            <w:r w:rsidRPr="004572EE">
              <w:rPr>
                <w:i/>
              </w:rPr>
              <w:t xml:space="preserve">Toegang tot een product (zoals bulkproducten, producten zonder verzegeling) bieden potentiële </w:t>
            </w:r>
            <w:r w:rsidR="00CB7511" w:rsidRPr="004572EE">
              <w:rPr>
                <w:i/>
              </w:rPr>
              <w:t xml:space="preserve">daders </w:t>
            </w:r>
            <w:r w:rsidRPr="004572EE">
              <w:rPr>
                <w:i/>
              </w:rPr>
              <w:t>de mogelijkheid om fraude te plegen</w:t>
            </w:r>
            <w:r w:rsidR="00AB32C5" w:rsidRPr="004572EE">
              <w:rPr>
                <w:i/>
              </w:rPr>
              <w:t>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096851F" w14:textId="77777777" w:rsidR="00DF7CC5" w:rsidRPr="00DF7CC5" w:rsidRDefault="00DF7CC5" w:rsidP="00DF7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 productnaam in</w:t>
            </w:r>
            <w:r w:rsidRPr="00DF7CC5">
              <w:rPr>
                <w:sz w:val="20"/>
                <w:szCs w:val="20"/>
              </w:rPr>
              <w:t>:</w:t>
            </w:r>
          </w:p>
          <w:p w14:paraId="397DC8FC" w14:textId="77777777" w:rsidR="00AB32C5" w:rsidRPr="00DF7CC5" w:rsidRDefault="00AB32C5" w:rsidP="00AB32C5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29943368" w14:textId="77777777" w:rsidR="00AB32C5" w:rsidRPr="00DF7CC5" w:rsidRDefault="00AB32C5" w:rsidP="00AB32C5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3584D7AD" w14:textId="77777777" w:rsidR="00AB32C5" w:rsidRPr="00DF7CC5" w:rsidRDefault="00AB32C5" w:rsidP="00AB32C5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4452D8D8" w14:textId="77777777" w:rsidR="00AB32C5" w:rsidRPr="00DF7CC5" w:rsidRDefault="00AB32C5" w:rsidP="00AB32C5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</w:tc>
      </w:tr>
      <w:tr w:rsidR="00AB32C5" w:rsidRPr="00DF7CC5" w14:paraId="2A4098F4" w14:textId="77777777" w:rsidTr="0094540A">
        <w:tc>
          <w:tcPr>
            <w:tcW w:w="10631" w:type="dxa"/>
            <w:tcBorders>
              <w:bottom w:val="single" w:sz="4" w:space="0" w:color="auto"/>
            </w:tcBorders>
          </w:tcPr>
          <w:p w14:paraId="188CACE1" w14:textId="77777777" w:rsidR="001D0FBE" w:rsidRDefault="00613E28" w:rsidP="00962DBC">
            <w:pPr>
              <w:rPr>
                <w:b/>
              </w:rPr>
            </w:pPr>
            <w:r w:rsidRPr="00D74F80">
              <w:rPr>
                <w:b/>
              </w:rPr>
              <w:t xml:space="preserve">Van welke producten in uw portfolio zijn er verschillende </w:t>
            </w:r>
            <w:r w:rsidRPr="004C1159">
              <w:rPr>
                <w:b/>
              </w:rPr>
              <w:t>kwaliteit</w:t>
            </w:r>
            <w:r w:rsidR="008F772F" w:rsidRPr="004C1159">
              <w:rPr>
                <w:b/>
              </w:rPr>
              <w:t xml:space="preserve">en beschikbaar op de markt: </w:t>
            </w:r>
          </w:p>
          <w:p w14:paraId="2961E0F7" w14:textId="1C864154" w:rsidR="00AB32C5" w:rsidRPr="004572EE" w:rsidRDefault="008F772F" w:rsidP="00962DBC">
            <w:pPr>
              <w:rPr>
                <w:b/>
              </w:rPr>
            </w:pPr>
            <w:r w:rsidRPr="004C1159">
              <w:rPr>
                <w:b/>
              </w:rPr>
              <w:t>bv.</w:t>
            </w:r>
            <w:r w:rsidR="00613E28" w:rsidRPr="004572EE">
              <w:rPr>
                <w:b/>
              </w:rPr>
              <w:t xml:space="preserve"> </w:t>
            </w:r>
            <w:r w:rsidR="001D0FBE">
              <w:rPr>
                <w:b/>
              </w:rPr>
              <w:t>af</w:t>
            </w:r>
            <w:r w:rsidRPr="004572EE">
              <w:rPr>
                <w:b/>
              </w:rPr>
              <w:t xml:space="preserve">gekeurde diervoederkwaliteit </w:t>
            </w:r>
            <w:r w:rsidR="00613E28" w:rsidRPr="004572EE">
              <w:rPr>
                <w:b/>
              </w:rPr>
              <w:t>of non-diervoederkwaliteit</w:t>
            </w:r>
            <w:r w:rsidR="00AB32C5" w:rsidRPr="004572EE">
              <w:rPr>
                <w:b/>
              </w:rPr>
              <w:t xml:space="preserve">? </w:t>
            </w:r>
          </w:p>
          <w:p w14:paraId="27D36057" w14:textId="77777777" w:rsidR="001D0FBE" w:rsidRDefault="00613E28" w:rsidP="00962DBC">
            <w:pPr>
              <w:rPr>
                <w:i/>
              </w:rPr>
            </w:pPr>
            <w:r w:rsidRPr="004572EE">
              <w:rPr>
                <w:i/>
              </w:rPr>
              <w:t xml:space="preserve">Producten die </w:t>
            </w:r>
            <w:r w:rsidR="008F772F" w:rsidRPr="004572EE">
              <w:rPr>
                <w:i/>
              </w:rPr>
              <w:t xml:space="preserve">contaminantennormen </w:t>
            </w:r>
            <w:r w:rsidRPr="004572EE">
              <w:rPr>
                <w:i/>
              </w:rPr>
              <w:t>overschrijden (</w:t>
            </w:r>
            <w:r w:rsidR="001D0FBE">
              <w:rPr>
                <w:i/>
              </w:rPr>
              <w:t>afgekeurde diervoeder</w:t>
            </w:r>
            <w:r w:rsidRPr="004572EE">
              <w:rPr>
                <w:i/>
              </w:rPr>
              <w:t xml:space="preserve">kwaliteit) of waarvan </w:t>
            </w:r>
          </w:p>
          <w:p w14:paraId="2B002C1D" w14:textId="49CBBB0B" w:rsidR="00AB32C5" w:rsidRPr="004572EE" w:rsidRDefault="00613E28" w:rsidP="00962DBC">
            <w:pPr>
              <w:rPr>
                <w:i/>
              </w:rPr>
            </w:pPr>
            <w:r w:rsidRPr="004572EE">
              <w:rPr>
                <w:i/>
              </w:rPr>
              <w:t xml:space="preserve">technische kwaliteit beschikbaar is, bieden potentiële </w:t>
            </w:r>
            <w:r w:rsidR="008F772F" w:rsidRPr="004572EE">
              <w:rPr>
                <w:i/>
              </w:rPr>
              <w:t xml:space="preserve">daders </w:t>
            </w:r>
            <w:r w:rsidRPr="004572EE">
              <w:rPr>
                <w:i/>
              </w:rPr>
              <w:t>de mogelijkheid fraude te plegen</w:t>
            </w:r>
            <w:r w:rsidR="00AB32C5" w:rsidRPr="004572EE">
              <w:rPr>
                <w:i/>
              </w:rPr>
              <w:t>.</w:t>
            </w:r>
          </w:p>
          <w:p w14:paraId="40A919D8" w14:textId="77777777" w:rsidR="00AB32C5" w:rsidRPr="004572EE" w:rsidRDefault="00AB32C5" w:rsidP="00962DBC"/>
        </w:tc>
        <w:tc>
          <w:tcPr>
            <w:tcW w:w="2410" w:type="dxa"/>
            <w:tcBorders>
              <w:bottom w:val="single" w:sz="4" w:space="0" w:color="auto"/>
            </w:tcBorders>
          </w:tcPr>
          <w:p w14:paraId="32514DFC" w14:textId="77777777" w:rsidR="00DF7CC5" w:rsidRPr="00DF7CC5" w:rsidRDefault="00DF7CC5" w:rsidP="00DF7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 productnaam in</w:t>
            </w:r>
            <w:r w:rsidRPr="00DF7CC5">
              <w:rPr>
                <w:sz w:val="20"/>
                <w:szCs w:val="20"/>
              </w:rPr>
              <w:t>:</w:t>
            </w:r>
          </w:p>
          <w:p w14:paraId="74298034" w14:textId="77777777" w:rsidR="00AB32C5" w:rsidRPr="00DF7CC5" w:rsidRDefault="00AB32C5" w:rsidP="00AB32C5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77284BEA" w14:textId="77777777" w:rsidR="00AB32C5" w:rsidRPr="00DF7CC5" w:rsidRDefault="00AB32C5" w:rsidP="00AB32C5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5FF5481E" w14:textId="77777777" w:rsidR="00AB32C5" w:rsidRPr="00DF7CC5" w:rsidRDefault="00AB32C5" w:rsidP="00AB32C5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5FDC8754" w14:textId="77777777" w:rsidR="00AB32C5" w:rsidRPr="00DF7CC5" w:rsidRDefault="00AB32C5" w:rsidP="00AB32C5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</w:tc>
      </w:tr>
    </w:tbl>
    <w:p w14:paraId="0B3890A6" w14:textId="77777777" w:rsidR="00AB32C5" w:rsidRPr="00DF7CC5" w:rsidRDefault="00AB32C5"/>
    <w:tbl>
      <w:tblPr>
        <w:tblStyle w:val="Tabelraster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0631"/>
        <w:gridCol w:w="2410"/>
      </w:tblGrid>
      <w:tr w:rsidR="00AB32C5" w:rsidRPr="001D0FBE" w14:paraId="6BA6EFBE" w14:textId="77777777">
        <w:trPr>
          <w:tblHeader/>
        </w:trPr>
        <w:tc>
          <w:tcPr>
            <w:tcW w:w="10631" w:type="dxa"/>
            <w:tcBorders>
              <w:bottom w:val="nil"/>
            </w:tcBorders>
            <w:shd w:val="clear" w:color="auto" w:fill="B2A1C7" w:themeFill="accent4" w:themeFillTint="99"/>
          </w:tcPr>
          <w:p w14:paraId="482EC007" w14:textId="77777777" w:rsidR="001D0FBE" w:rsidRPr="001D0FBE" w:rsidRDefault="001D0FBE" w:rsidP="009D3E40">
            <w:pPr>
              <w:jc w:val="center"/>
              <w:rPr>
                <w:b/>
                <w:sz w:val="28"/>
                <w:szCs w:val="28"/>
              </w:rPr>
            </w:pPr>
          </w:p>
          <w:p w14:paraId="7BEBD098" w14:textId="77777777" w:rsidR="00AB32C5" w:rsidRPr="001D0FBE" w:rsidRDefault="00DF7CC5" w:rsidP="009D3E40">
            <w:pPr>
              <w:jc w:val="center"/>
              <w:rPr>
                <w:b/>
                <w:sz w:val="28"/>
                <w:szCs w:val="28"/>
              </w:rPr>
            </w:pPr>
            <w:r w:rsidRPr="001D0FBE">
              <w:rPr>
                <w:b/>
                <w:sz w:val="28"/>
                <w:szCs w:val="28"/>
              </w:rPr>
              <w:t xml:space="preserve">Deelnemer </w:t>
            </w:r>
            <w:r w:rsidR="009D3E40" w:rsidRPr="001D0FBE">
              <w:rPr>
                <w:b/>
                <w:sz w:val="28"/>
                <w:szCs w:val="28"/>
              </w:rPr>
              <w:t xml:space="preserve">in </w:t>
            </w:r>
            <w:r w:rsidRPr="001D0FBE">
              <w:rPr>
                <w:b/>
                <w:sz w:val="28"/>
                <w:szCs w:val="28"/>
              </w:rPr>
              <w:t>de keten: leverancier / producent / transport en opslagbedrijven</w:t>
            </w:r>
          </w:p>
          <w:p w14:paraId="1411F923" w14:textId="7C55A019" w:rsidR="001D0FBE" w:rsidRPr="001D0FBE" w:rsidRDefault="001D0FBE" w:rsidP="009D3E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B2A1C7" w:themeFill="accent4" w:themeFillTint="99"/>
          </w:tcPr>
          <w:p w14:paraId="4489F70A" w14:textId="77777777" w:rsidR="001D0FBE" w:rsidRPr="001D0FBE" w:rsidRDefault="001D0FBE" w:rsidP="00AB32C5">
            <w:pPr>
              <w:rPr>
                <w:b/>
                <w:sz w:val="28"/>
                <w:szCs w:val="28"/>
              </w:rPr>
            </w:pPr>
          </w:p>
          <w:p w14:paraId="108F7C79" w14:textId="222D7263" w:rsidR="00AB32C5" w:rsidRPr="001D0FBE" w:rsidRDefault="00DF7CC5" w:rsidP="00AB32C5">
            <w:pPr>
              <w:rPr>
                <w:b/>
                <w:sz w:val="28"/>
                <w:szCs w:val="28"/>
              </w:rPr>
            </w:pPr>
            <w:r w:rsidRPr="001D0FBE">
              <w:rPr>
                <w:b/>
                <w:sz w:val="28"/>
                <w:szCs w:val="28"/>
              </w:rPr>
              <w:t>Antwoord</w:t>
            </w:r>
          </w:p>
        </w:tc>
      </w:tr>
      <w:tr w:rsidR="00AB32C5" w:rsidRPr="00DF7CC5" w14:paraId="6BC255C8" w14:textId="77777777" w:rsidTr="0016035E">
        <w:trPr>
          <w:cantSplit/>
          <w:trHeight w:val="1134"/>
        </w:trPr>
        <w:tc>
          <w:tcPr>
            <w:tcW w:w="10631" w:type="dxa"/>
            <w:tcBorders>
              <w:bottom w:val="nil"/>
            </w:tcBorders>
            <w:shd w:val="clear" w:color="auto" w:fill="D6E3BC" w:themeFill="accent3" w:themeFillTint="66"/>
          </w:tcPr>
          <w:p w14:paraId="7E48384B" w14:textId="714B55B2" w:rsidR="00AB32C5" w:rsidRPr="00801ED1" w:rsidRDefault="00102420" w:rsidP="0016035E">
            <w:pPr>
              <w:rPr>
                <w:b/>
              </w:rPr>
            </w:pPr>
            <w:r w:rsidRPr="00D74F80">
              <w:rPr>
                <w:b/>
              </w:rPr>
              <w:t xml:space="preserve">Is de volgende basisinformatie aanwezig voor alle deelnemers </w:t>
            </w:r>
            <w:r w:rsidR="009D3E40" w:rsidRPr="004C1159">
              <w:rPr>
                <w:b/>
              </w:rPr>
              <w:t xml:space="preserve">in </w:t>
            </w:r>
            <w:r w:rsidRPr="004572EE">
              <w:rPr>
                <w:b/>
              </w:rPr>
              <w:t xml:space="preserve">de keten die betrokken zijn bij de producten in de portfolio van uw bedrijf. </w:t>
            </w:r>
          </w:p>
          <w:p w14:paraId="33A48138" w14:textId="722376B6" w:rsidR="00AB32C5" w:rsidRPr="001D0FBE" w:rsidRDefault="00102420" w:rsidP="0016035E">
            <w:pPr>
              <w:pStyle w:val="Lijstalinea"/>
              <w:numPr>
                <w:ilvl w:val="0"/>
                <w:numId w:val="40"/>
              </w:numPr>
            </w:pPr>
            <w:r w:rsidRPr="0094540A">
              <w:t xml:space="preserve">Iedere deelnemer aan de </w:t>
            </w:r>
            <w:r w:rsidRPr="001D0FBE">
              <w:t xml:space="preserve">keten: naam, adres, land </w:t>
            </w:r>
          </w:p>
          <w:p w14:paraId="48FE1171" w14:textId="558E176E" w:rsidR="0005337A" w:rsidRPr="001D0FBE" w:rsidRDefault="00102420" w:rsidP="0016035E">
            <w:pPr>
              <w:pStyle w:val="Lijstalinea"/>
              <w:numPr>
                <w:ilvl w:val="0"/>
                <w:numId w:val="40"/>
              </w:numPr>
            </w:pPr>
            <w:r w:rsidRPr="001D0FBE">
              <w:t>Iedere deelnemer aan de keten: kwaliteitscertificaten, scope certificaten</w:t>
            </w:r>
          </w:p>
          <w:p w14:paraId="55EFFC8F" w14:textId="0CEA8838" w:rsidR="00FC2C6F" w:rsidRPr="001D0FBE" w:rsidRDefault="0016035E" w:rsidP="0016035E">
            <w:r w:rsidRPr="001D0FBE">
              <w:t xml:space="preserve">Bij voorkeur is de informatie hieronder ook aanwezig, </w:t>
            </w:r>
            <w:r w:rsidR="00486C28" w:rsidRPr="001D0FBE">
              <w:t xml:space="preserve">maar </w:t>
            </w:r>
            <w:r w:rsidRPr="001D0FBE">
              <w:t xml:space="preserve">mogelijkerwijs is </w:t>
            </w:r>
            <w:r w:rsidR="00486C28" w:rsidRPr="001D0FBE">
              <w:t xml:space="preserve">deze </w:t>
            </w:r>
            <w:r w:rsidRPr="001D0FBE">
              <w:t>niet aanwezig voor alle deelnemers in de keten</w:t>
            </w:r>
            <w:r w:rsidR="00FC2C6F" w:rsidRPr="001D0FBE">
              <w:t>:</w:t>
            </w:r>
          </w:p>
          <w:p w14:paraId="72B8D1FD" w14:textId="69FE4021" w:rsidR="00AB32C5" w:rsidRPr="001D0FBE" w:rsidRDefault="008E4F51" w:rsidP="0016035E">
            <w:pPr>
              <w:pStyle w:val="Lijstalinea"/>
              <w:numPr>
                <w:ilvl w:val="0"/>
                <w:numId w:val="44"/>
              </w:numPr>
            </w:pPr>
            <w:r w:rsidRPr="001D0FBE">
              <w:t>Monitoring</w:t>
            </w:r>
            <w:r w:rsidR="001B0D99">
              <w:t>s</w:t>
            </w:r>
            <w:r w:rsidRPr="001D0FBE">
              <w:t>programma van de geleverde/geproduceerde producten</w:t>
            </w:r>
            <w:r w:rsidR="003B5718" w:rsidRPr="001D0FBE">
              <w:t xml:space="preserve"> </w:t>
            </w:r>
          </w:p>
          <w:p w14:paraId="375CC129" w14:textId="4BA51460" w:rsidR="00AB32C5" w:rsidRPr="001D0FBE" w:rsidRDefault="00332FFB" w:rsidP="0016035E">
            <w:pPr>
              <w:pStyle w:val="Lijstalinea"/>
              <w:numPr>
                <w:ilvl w:val="0"/>
                <w:numId w:val="44"/>
              </w:numPr>
            </w:pPr>
            <w:r w:rsidRPr="001D0FBE">
              <w:t>Namen van laboratoria die de analyse</w:t>
            </w:r>
            <w:r w:rsidR="00486C28" w:rsidRPr="001D0FBE">
              <w:t>s</w:t>
            </w:r>
            <w:r w:rsidRPr="001D0FBE">
              <w:t xml:space="preserve"> van geleverde/geproduceerde producten uitvoeren</w:t>
            </w:r>
            <w:r w:rsidR="003B5718" w:rsidRPr="001D0FBE">
              <w:t xml:space="preserve"> </w:t>
            </w:r>
          </w:p>
          <w:p w14:paraId="7953A93E" w14:textId="77777777" w:rsidR="00781B04" w:rsidRDefault="00332FFB" w:rsidP="0016035E">
            <w:pPr>
              <w:pStyle w:val="Lijstalinea"/>
              <w:numPr>
                <w:ilvl w:val="0"/>
                <w:numId w:val="44"/>
              </w:numPr>
            </w:pPr>
            <w:r w:rsidRPr="001D0FBE">
              <w:t xml:space="preserve">Gebruikte methoden voor </w:t>
            </w:r>
            <w:r w:rsidR="00486C28" w:rsidRPr="001D0FBE">
              <w:t xml:space="preserve">de </w:t>
            </w:r>
            <w:r w:rsidRPr="001D0FBE">
              <w:t>analyse</w:t>
            </w:r>
            <w:r w:rsidR="00486C28" w:rsidRPr="001D0FBE">
              <w:t>s</w:t>
            </w:r>
            <w:r w:rsidRPr="001D0FBE">
              <w:t xml:space="preserve"> in monitoring</w:t>
            </w:r>
            <w:r w:rsidR="001B0D99">
              <w:t>s</w:t>
            </w:r>
            <w:r w:rsidRPr="001D0FBE">
              <w:t>programma van geleverde/geproduceerde producten</w:t>
            </w:r>
            <w:r w:rsidR="003B5718" w:rsidRPr="001D0FBE">
              <w:t xml:space="preserve"> </w:t>
            </w:r>
          </w:p>
          <w:p w14:paraId="7C6B0B3F" w14:textId="1C801934" w:rsidR="001B0D99" w:rsidRPr="001D0FBE" w:rsidRDefault="001B0D99" w:rsidP="001B0D99">
            <w:pPr>
              <w:pStyle w:val="Lijstalinea"/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D6E3BC" w:themeFill="accent3" w:themeFillTint="66"/>
          </w:tcPr>
          <w:p w14:paraId="319B696C" w14:textId="4B27F7FA" w:rsidR="00AB32C5" w:rsidRPr="00DF7CC5" w:rsidRDefault="0016035E" w:rsidP="00AB32C5">
            <w:pPr>
              <w:pStyle w:val="Lijstalinea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  <w:r w:rsidR="00AB32C5" w:rsidRPr="00DF7CC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beantwoord </w:t>
            </w:r>
            <w:r w:rsidR="001D0FBE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vragen hieronder</w:t>
            </w:r>
          </w:p>
          <w:p w14:paraId="32281FB0" w14:textId="5E3C1AB8" w:rsidR="00AB32C5" w:rsidRPr="00DF7CC5" w:rsidRDefault="0016035E" w:rsidP="00AB32C5">
            <w:pPr>
              <w:pStyle w:val="Lijstalinea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</w:t>
            </w:r>
            <w:r w:rsidR="00AB32C5" w:rsidRPr="00DF7CC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verzamel</w:t>
            </w:r>
            <w:r w:rsidR="001D0FBE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informatie</w:t>
            </w:r>
          </w:p>
          <w:p w14:paraId="48547968" w14:textId="77777777" w:rsidR="00AB32C5" w:rsidRPr="00DF7CC5" w:rsidRDefault="00AB32C5" w:rsidP="00AB32C5"/>
        </w:tc>
      </w:tr>
      <w:tr w:rsidR="0005337A" w:rsidRPr="00DF7CC5" w14:paraId="5D8976EB" w14:textId="77777777">
        <w:tc>
          <w:tcPr>
            <w:tcW w:w="10631" w:type="dxa"/>
            <w:tcBorders>
              <w:bottom w:val="nil"/>
            </w:tcBorders>
          </w:tcPr>
          <w:p w14:paraId="73452C52" w14:textId="77777777" w:rsidR="001B0D99" w:rsidRDefault="008E4F51" w:rsidP="00962DBC">
            <w:pPr>
              <w:rPr>
                <w:b/>
              </w:rPr>
            </w:pPr>
            <w:r w:rsidRPr="00D74F80">
              <w:rPr>
                <w:b/>
              </w:rPr>
              <w:t xml:space="preserve">Welke van uw deelnemers </w:t>
            </w:r>
            <w:r w:rsidR="00486C28" w:rsidRPr="004572EE">
              <w:rPr>
                <w:b/>
              </w:rPr>
              <w:t xml:space="preserve">in </w:t>
            </w:r>
            <w:r w:rsidRPr="004572EE">
              <w:rPr>
                <w:b/>
              </w:rPr>
              <w:t xml:space="preserve">de keten hebben fraude gepleegd of zijn daar slachtoffer van </w:t>
            </w:r>
          </w:p>
          <w:p w14:paraId="1961D30B" w14:textId="4868B06D" w:rsidR="0005337A" w:rsidRPr="004572EE" w:rsidRDefault="008E4F51" w:rsidP="00962DBC">
            <w:r w:rsidRPr="004572EE">
              <w:rPr>
                <w:b/>
              </w:rPr>
              <w:t>geworden</w:t>
            </w:r>
            <w:r w:rsidR="0005337A" w:rsidRPr="004572EE">
              <w:rPr>
                <w:b/>
              </w:rPr>
              <w:t>?</w:t>
            </w:r>
          </w:p>
          <w:p w14:paraId="3E087FA9" w14:textId="77777777" w:rsidR="001B0D99" w:rsidRDefault="008E4F51" w:rsidP="00962DBC">
            <w:pPr>
              <w:rPr>
                <w:i/>
              </w:rPr>
            </w:pPr>
            <w:r w:rsidRPr="004572EE">
              <w:rPr>
                <w:i/>
              </w:rPr>
              <w:t xml:space="preserve">Bedrijven die in het verleden overtredingen hebben begaan hebben een statistisch hogere kans op het </w:t>
            </w:r>
          </w:p>
          <w:p w14:paraId="58EA0A5C" w14:textId="17AC0A01" w:rsidR="0005337A" w:rsidRPr="004572EE" w:rsidRDefault="008E4F51" w:rsidP="00962DBC">
            <w:pPr>
              <w:rPr>
                <w:i/>
              </w:rPr>
            </w:pPr>
            <w:r w:rsidRPr="004572EE">
              <w:rPr>
                <w:i/>
              </w:rPr>
              <w:t>begaan van overtredingen in de toekomst. Wanneer een rechtstreekse leverancier wordt getroffen</w:t>
            </w:r>
            <w:r w:rsidR="009D7590" w:rsidRPr="004572EE">
              <w:rPr>
                <w:i/>
              </w:rPr>
              <w:t xml:space="preserve"> door fraude</w:t>
            </w:r>
            <w:r w:rsidRPr="004572EE">
              <w:rPr>
                <w:i/>
              </w:rPr>
              <w:t>, dan is er een hoger risico dat uw bedrijf ook slachtoffer zal worden</w:t>
            </w:r>
            <w:r w:rsidR="0005337A" w:rsidRPr="004572EE">
              <w:rPr>
                <w:i/>
              </w:rPr>
              <w:t>.</w:t>
            </w:r>
          </w:p>
          <w:p w14:paraId="259C628F" w14:textId="3252E7E9" w:rsidR="008E4F51" w:rsidRPr="004572EE" w:rsidRDefault="009D7590" w:rsidP="008E4F51">
            <w:pPr>
              <w:rPr>
                <w:i/>
              </w:rPr>
            </w:pPr>
            <w:r w:rsidRPr="004572EE">
              <w:rPr>
                <w:i/>
              </w:rPr>
              <w:t>Bronnen om te raadplegen voor fraude historie</w:t>
            </w:r>
            <w:r w:rsidR="008E4F51" w:rsidRPr="004572EE">
              <w:rPr>
                <w:i/>
              </w:rPr>
              <w:t>: RASFF notificatie (</w:t>
            </w:r>
            <w:r w:rsidRPr="004572EE">
              <w:rPr>
                <w:i/>
              </w:rPr>
              <w:t>bij “hazard”, selecteer “</w:t>
            </w:r>
            <w:proofErr w:type="spellStart"/>
            <w:r w:rsidRPr="004572EE">
              <w:rPr>
                <w:i/>
              </w:rPr>
              <w:t>adulteration</w:t>
            </w:r>
            <w:proofErr w:type="spellEnd"/>
            <w:r w:rsidRPr="004572EE">
              <w:rPr>
                <w:i/>
              </w:rPr>
              <w:t>/</w:t>
            </w:r>
            <w:r w:rsidR="001B0D99">
              <w:rPr>
                <w:i/>
              </w:rPr>
              <w:t xml:space="preserve"> </w:t>
            </w:r>
            <w:proofErr w:type="spellStart"/>
            <w:r w:rsidRPr="004572EE">
              <w:rPr>
                <w:i/>
              </w:rPr>
              <w:t>fraud</w:t>
            </w:r>
            <w:proofErr w:type="spellEnd"/>
            <w:r w:rsidRPr="004572EE">
              <w:rPr>
                <w:i/>
              </w:rPr>
              <w:t>”</w:t>
            </w:r>
            <w:r w:rsidR="008E4F51" w:rsidRPr="004572EE">
              <w:rPr>
                <w:i/>
              </w:rPr>
              <w:t xml:space="preserve">), GMP+ EWS meldingen, GMP+ Nieuwsbrieven, USP database (US </w:t>
            </w:r>
            <w:proofErr w:type="spellStart"/>
            <w:r w:rsidR="008E4F51" w:rsidRPr="004572EE">
              <w:rPr>
                <w:i/>
              </w:rPr>
              <w:t>Pharmacopeial</w:t>
            </w:r>
            <w:proofErr w:type="spellEnd"/>
            <w:r w:rsidR="008E4F51" w:rsidRPr="004572EE">
              <w:rPr>
                <w:i/>
              </w:rPr>
              <w:t xml:space="preserve"> </w:t>
            </w:r>
            <w:proofErr w:type="spellStart"/>
            <w:r w:rsidR="008E4F51" w:rsidRPr="004572EE">
              <w:rPr>
                <w:i/>
              </w:rPr>
              <w:t>Convention</w:t>
            </w:r>
            <w:proofErr w:type="spellEnd"/>
            <w:r w:rsidR="008E4F51" w:rsidRPr="004572EE">
              <w:rPr>
                <w:i/>
              </w:rPr>
              <w:t>), wetenschappelijke publicaties, rapporten van instanties of nieuws in de media.</w:t>
            </w:r>
          </w:p>
          <w:p w14:paraId="263220BB" w14:textId="77777777" w:rsidR="000E00E6" w:rsidRPr="004572EE" w:rsidRDefault="000E00E6" w:rsidP="00962DBC"/>
        </w:tc>
        <w:tc>
          <w:tcPr>
            <w:tcW w:w="2410" w:type="dxa"/>
          </w:tcPr>
          <w:p w14:paraId="6C1E6D30" w14:textId="77777777" w:rsidR="0005337A" w:rsidRPr="00DF7CC5" w:rsidRDefault="00DF7CC5" w:rsidP="00053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 bedrijfsnaam in</w:t>
            </w:r>
            <w:r w:rsidR="0005337A" w:rsidRPr="00DF7CC5">
              <w:rPr>
                <w:sz w:val="20"/>
                <w:szCs w:val="20"/>
              </w:rPr>
              <w:t>:</w:t>
            </w:r>
          </w:p>
          <w:p w14:paraId="664FC0AC" w14:textId="77777777" w:rsidR="0005337A" w:rsidRPr="00DF7CC5" w:rsidRDefault="0005337A" w:rsidP="0005337A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1C9F789A" w14:textId="77777777" w:rsidR="0005337A" w:rsidRPr="00DF7CC5" w:rsidRDefault="0005337A" w:rsidP="0005337A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2CE277ED" w14:textId="77777777" w:rsidR="0005337A" w:rsidRPr="00DF7CC5" w:rsidRDefault="0005337A" w:rsidP="0005337A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071F799F" w14:textId="77777777" w:rsidR="0005337A" w:rsidRPr="00DF7CC5" w:rsidRDefault="0005337A" w:rsidP="0005337A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</w:tc>
      </w:tr>
      <w:tr w:rsidR="003E4E04" w:rsidRPr="00DF7CC5" w14:paraId="26D8AFC1" w14:textId="77777777" w:rsidTr="001D0FBE">
        <w:tc>
          <w:tcPr>
            <w:tcW w:w="10631" w:type="dxa"/>
            <w:tcBorders>
              <w:bottom w:val="single" w:sz="4" w:space="0" w:color="000000"/>
            </w:tcBorders>
          </w:tcPr>
          <w:p w14:paraId="4AD8BBD8" w14:textId="3E5857DD" w:rsidR="001B0D99" w:rsidRDefault="008E4F51" w:rsidP="00962DBC">
            <w:pPr>
              <w:rPr>
                <w:b/>
              </w:rPr>
            </w:pPr>
            <w:r w:rsidRPr="00D74F80">
              <w:rPr>
                <w:b/>
              </w:rPr>
              <w:t xml:space="preserve">Bij welke van uw deelnemers </w:t>
            </w:r>
            <w:r w:rsidR="009D7590" w:rsidRPr="004572EE">
              <w:rPr>
                <w:b/>
              </w:rPr>
              <w:t xml:space="preserve">in </w:t>
            </w:r>
            <w:r w:rsidRPr="004572EE">
              <w:rPr>
                <w:b/>
              </w:rPr>
              <w:t>de keten vinden ook non-diervoeder</w:t>
            </w:r>
            <w:r w:rsidR="001B0D99">
              <w:rPr>
                <w:b/>
              </w:rPr>
              <w:t>-</w:t>
            </w:r>
            <w:r w:rsidRPr="004572EE">
              <w:rPr>
                <w:b/>
              </w:rPr>
              <w:t>/non-levensmiddelen</w:t>
            </w:r>
            <w:r w:rsidR="001B0D99">
              <w:rPr>
                <w:b/>
              </w:rPr>
              <w:t>-</w:t>
            </w:r>
          </w:p>
          <w:p w14:paraId="7DA3EB03" w14:textId="0479AC6E" w:rsidR="003E4E04" w:rsidRPr="004572EE" w:rsidRDefault="008E4F51" w:rsidP="00962DBC">
            <w:pPr>
              <w:rPr>
                <w:b/>
              </w:rPr>
            </w:pPr>
            <w:r w:rsidRPr="004572EE">
              <w:rPr>
                <w:b/>
              </w:rPr>
              <w:t>activiteiten plaats</w:t>
            </w:r>
            <w:r w:rsidR="003E4E04" w:rsidRPr="004572EE">
              <w:rPr>
                <w:b/>
              </w:rPr>
              <w:t>?</w:t>
            </w:r>
          </w:p>
          <w:p w14:paraId="3C6E9092" w14:textId="2EF2E562" w:rsidR="001B0D99" w:rsidRDefault="008E4F51" w:rsidP="00962DBC">
            <w:pPr>
              <w:rPr>
                <w:i/>
              </w:rPr>
            </w:pPr>
            <w:r w:rsidRPr="004572EE">
              <w:rPr>
                <w:i/>
              </w:rPr>
              <w:t>De aanwezigheid van non-diervoeder</w:t>
            </w:r>
            <w:r w:rsidR="001B0D99">
              <w:rPr>
                <w:i/>
              </w:rPr>
              <w:t>-</w:t>
            </w:r>
            <w:r w:rsidRPr="004572EE">
              <w:rPr>
                <w:i/>
              </w:rPr>
              <w:t xml:space="preserve">/non-levensmiddelenproducten </w:t>
            </w:r>
            <w:r w:rsidR="009D7590" w:rsidRPr="004572EE">
              <w:rPr>
                <w:i/>
              </w:rPr>
              <w:t xml:space="preserve">bv. </w:t>
            </w:r>
            <w:r w:rsidRPr="004572EE">
              <w:rPr>
                <w:i/>
              </w:rPr>
              <w:t xml:space="preserve">technische kwaliteit van het </w:t>
            </w:r>
          </w:p>
          <w:p w14:paraId="147BC389" w14:textId="7810ED5A" w:rsidR="003E4E04" w:rsidRPr="004572EE" w:rsidRDefault="008E4F51" w:rsidP="00962DBC">
            <w:pPr>
              <w:rPr>
                <w:i/>
              </w:rPr>
            </w:pPr>
            <w:r w:rsidRPr="004572EE">
              <w:rPr>
                <w:i/>
              </w:rPr>
              <w:t>product of biogas vergisting</w:t>
            </w:r>
            <w:r w:rsidR="009D7590" w:rsidRPr="004572EE">
              <w:rPr>
                <w:i/>
              </w:rPr>
              <w:t>sactiviteiten</w:t>
            </w:r>
            <w:r w:rsidRPr="004572EE">
              <w:rPr>
                <w:i/>
              </w:rPr>
              <w:t xml:space="preserve">, biedt potentiële </w:t>
            </w:r>
            <w:r w:rsidR="009D7590" w:rsidRPr="004572EE">
              <w:rPr>
                <w:i/>
              </w:rPr>
              <w:t xml:space="preserve">daders </w:t>
            </w:r>
            <w:r w:rsidRPr="004572EE">
              <w:rPr>
                <w:i/>
              </w:rPr>
              <w:t>de mogelijkheid om fraude te plegen</w:t>
            </w:r>
            <w:r w:rsidR="003E4E04" w:rsidRPr="004572EE">
              <w:rPr>
                <w:i/>
              </w:rPr>
              <w:t>.</w:t>
            </w:r>
          </w:p>
          <w:p w14:paraId="6B09128B" w14:textId="77777777" w:rsidR="003E4E04" w:rsidRPr="004572EE" w:rsidRDefault="003E4E04" w:rsidP="003E4E04">
            <w:pPr>
              <w:pStyle w:val="Lijstalinea"/>
              <w:ind w:left="179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6194C0A" w14:textId="77777777" w:rsidR="00DF7CC5" w:rsidRPr="00DF7CC5" w:rsidRDefault="00DF7CC5" w:rsidP="00DF7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 bedrijfsnaam in</w:t>
            </w:r>
            <w:r w:rsidRPr="00DF7CC5">
              <w:rPr>
                <w:sz w:val="20"/>
                <w:szCs w:val="20"/>
              </w:rPr>
              <w:t>:</w:t>
            </w:r>
          </w:p>
          <w:p w14:paraId="23870B0E" w14:textId="77777777" w:rsidR="003E4E04" w:rsidRPr="00DF7CC5" w:rsidRDefault="003E4E04" w:rsidP="00272F2D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0EBFCF63" w14:textId="77777777" w:rsidR="003E4E04" w:rsidRPr="00DF7CC5" w:rsidRDefault="003E4E04" w:rsidP="00272F2D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6F83BE63" w14:textId="77777777" w:rsidR="003E4E04" w:rsidRPr="00DF7CC5" w:rsidRDefault="003E4E04" w:rsidP="00272F2D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2C2BC95D" w14:textId="77777777" w:rsidR="003E4E04" w:rsidRPr="00DF7CC5" w:rsidRDefault="003E4E04" w:rsidP="003E4E04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</w:tc>
      </w:tr>
      <w:tr w:rsidR="00F74B42" w:rsidRPr="00DF7CC5" w14:paraId="2A6DFC4E" w14:textId="77777777" w:rsidTr="001D0FBE">
        <w:tc>
          <w:tcPr>
            <w:tcW w:w="10631" w:type="dxa"/>
            <w:tcBorders>
              <w:bottom w:val="single" w:sz="4" w:space="0" w:color="auto"/>
            </w:tcBorders>
          </w:tcPr>
          <w:p w14:paraId="61DB5714" w14:textId="4904BB40" w:rsidR="00F74B42" w:rsidRPr="004572EE" w:rsidRDefault="00EC4AA2" w:rsidP="00962DBC">
            <w:pPr>
              <w:rPr>
                <w:b/>
              </w:rPr>
            </w:pPr>
            <w:r w:rsidRPr="00D74F80">
              <w:rPr>
                <w:b/>
              </w:rPr>
              <w:t xml:space="preserve">Bij welke deelnemers </w:t>
            </w:r>
            <w:r w:rsidR="009D7590" w:rsidRPr="004572EE">
              <w:rPr>
                <w:b/>
              </w:rPr>
              <w:t xml:space="preserve">in </w:t>
            </w:r>
            <w:r w:rsidRPr="004572EE">
              <w:rPr>
                <w:b/>
              </w:rPr>
              <w:t>de keten is de economische situatie kritiek</w:t>
            </w:r>
            <w:r w:rsidR="00F74B42" w:rsidRPr="004572EE">
              <w:rPr>
                <w:b/>
              </w:rPr>
              <w:t>?</w:t>
            </w:r>
          </w:p>
          <w:p w14:paraId="36A87D8C" w14:textId="1F748FBF" w:rsidR="00F74B42" w:rsidRPr="004572EE" w:rsidRDefault="00EC4AA2" w:rsidP="00DC0A67">
            <w:pPr>
              <w:rPr>
                <w:b/>
              </w:rPr>
            </w:pPr>
            <w:r w:rsidRPr="004572EE">
              <w:rPr>
                <w:i/>
              </w:rPr>
              <w:t>Een bedrijf (=</w:t>
            </w:r>
            <w:r w:rsidR="001B0D99">
              <w:rPr>
                <w:i/>
              </w:rPr>
              <w:t xml:space="preserve"> </w:t>
            </w:r>
            <w:r w:rsidRPr="004572EE">
              <w:rPr>
                <w:i/>
              </w:rPr>
              <w:t xml:space="preserve">deelnemer </w:t>
            </w:r>
            <w:r w:rsidR="009D7590" w:rsidRPr="004572EE">
              <w:rPr>
                <w:i/>
              </w:rPr>
              <w:t xml:space="preserve">in </w:t>
            </w:r>
            <w:r w:rsidRPr="004572EE">
              <w:rPr>
                <w:i/>
              </w:rPr>
              <w:t xml:space="preserve">de keten) kan </w:t>
            </w:r>
            <w:r w:rsidRPr="00BF4F56">
              <w:rPr>
                <w:i/>
              </w:rPr>
              <w:t xml:space="preserve">worden </w:t>
            </w:r>
            <w:r w:rsidR="009D7590" w:rsidRPr="00BF4F56">
              <w:rPr>
                <w:i/>
              </w:rPr>
              <w:t>gemotiveerd om fraude</w:t>
            </w:r>
            <w:r w:rsidRPr="00BF4F56">
              <w:rPr>
                <w:i/>
              </w:rPr>
              <w:t xml:space="preserve"> wanneer </w:t>
            </w:r>
            <w:r w:rsidR="009D7590" w:rsidRPr="00BF4F56">
              <w:rPr>
                <w:i/>
              </w:rPr>
              <w:t xml:space="preserve">er </w:t>
            </w:r>
            <w:r w:rsidRPr="00BF4F56">
              <w:rPr>
                <w:i/>
              </w:rPr>
              <w:t>financiële</w:t>
            </w:r>
            <w:r w:rsidRPr="004572EE">
              <w:rPr>
                <w:i/>
              </w:rPr>
              <w:t xml:space="preserve"> druk wordt opgelegd tussen klant en opdrachtgever, wanneer er financiële verliezen zijn of wanneer er problemen zijn bij het voldoen aan de financiële behoeften</w:t>
            </w:r>
            <w:r w:rsidR="009D7590" w:rsidRPr="004572EE">
              <w:rPr>
                <w:i/>
              </w:rPr>
              <w:t>/verplichtingen</w:t>
            </w:r>
            <w:r w:rsidR="00F74B42" w:rsidRPr="004572EE">
              <w:rPr>
                <w:b/>
              </w:rPr>
              <w:t>.</w:t>
            </w:r>
          </w:p>
          <w:p w14:paraId="78E5312F" w14:textId="77777777" w:rsidR="00F74B42" w:rsidRPr="004572EE" w:rsidRDefault="00F74B42" w:rsidP="00962DB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B9CC34D" w14:textId="77777777" w:rsidR="00DF7CC5" w:rsidRPr="00DF7CC5" w:rsidRDefault="00DF7CC5" w:rsidP="00DF7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 bedrijfsnaam in</w:t>
            </w:r>
            <w:r w:rsidRPr="00DF7CC5">
              <w:rPr>
                <w:sz w:val="20"/>
                <w:szCs w:val="20"/>
              </w:rPr>
              <w:t>:</w:t>
            </w:r>
          </w:p>
          <w:p w14:paraId="17FD11C1" w14:textId="77777777" w:rsidR="00F74B42" w:rsidRPr="00DF7CC5" w:rsidRDefault="00F74B42" w:rsidP="00272F2D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629ED61A" w14:textId="77777777" w:rsidR="00F74B42" w:rsidRPr="00DF7CC5" w:rsidRDefault="00F74B42" w:rsidP="00272F2D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02889E1B" w14:textId="77777777" w:rsidR="00F74B42" w:rsidRPr="00DF7CC5" w:rsidRDefault="00F74B42" w:rsidP="00272F2D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4E26328C" w14:textId="77777777" w:rsidR="00F74B42" w:rsidRPr="00DF7CC5" w:rsidRDefault="00F74B42" w:rsidP="00F74B42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</w:tc>
      </w:tr>
      <w:tr w:rsidR="00C46919" w:rsidRPr="00DF7CC5" w14:paraId="75F7D802" w14:textId="77777777" w:rsidTr="001D0FBE">
        <w:tc>
          <w:tcPr>
            <w:tcW w:w="10631" w:type="dxa"/>
            <w:tcBorders>
              <w:top w:val="single" w:sz="4" w:space="0" w:color="auto"/>
              <w:bottom w:val="single" w:sz="4" w:space="0" w:color="000000"/>
            </w:tcBorders>
          </w:tcPr>
          <w:p w14:paraId="587505D7" w14:textId="01133EEE" w:rsidR="00C46919" w:rsidRPr="004572EE" w:rsidRDefault="008E4F51" w:rsidP="00AB32C5">
            <w:pPr>
              <w:rPr>
                <w:b/>
                <w:color w:val="FF0000"/>
              </w:rPr>
            </w:pPr>
            <w:r w:rsidRPr="00D74F80">
              <w:rPr>
                <w:b/>
              </w:rPr>
              <w:lastRenderedPageBreak/>
              <w:t xml:space="preserve">Welke van uw deelnemers </w:t>
            </w:r>
            <w:r w:rsidR="00A3262C" w:rsidRPr="004C1159">
              <w:rPr>
                <w:b/>
              </w:rPr>
              <w:t xml:space="preserve">in </w:t>
            </w:r>
            <w:r w:rsidRPr="004572EE">
              <w:rPr>
                <w:b/>
              </w:rPr>
              <w:t>de keten bevindt zich in een land met veel armoede of corruptie</w:t>
            </w:r>
            <w:r w:rsidR="00C46919" w:rsidRPr="004572EE">
              <w:rPr>
                <w:b/>
              </w:rPr>
              <w:t xml:space="preserve">? </w:t>
            </w:r>
          </w:p>
          <w:p w14:paraId="3FBF030B" w14:textId="309B94BB" w:rsidR="00C46919" w:rsidRPr="004572EE" w:rsidRDefault="008E4F51" w:rsidP="008E4F51">
            <w:pPr>
              <w:rPr>
                <w:rFonts w:cs="Arial"/>
                <w:i/>
                <w:color w:val="1A1718"/>
              </w:rPr>
            </w:pPr>
            <w:r w:rsidRPr="004572EE">
              <w:rPr>
                <w:i/>
              </w:rPr>
              <w:t xml:space="preserve">Omstandigheden in het land van </w:t>
            </w:r>
            <w:r w:rsidR="00A3262C" w:rsidRPr="004572EE">
              <w:rPr>
                <w:i/>
              </w:rPr>
              <w:t xml:space="preserve">herkomst </w:t>
            </w:r>
            <w:r w:rsidRPr="004572EE">
              <w:rPr>
                <w:i/>
              </w:rPr>
              <w:t xml:space="preserve">kunnen </w:t>
            </w:r>
            <w:r w:rsidR="00A3262C" w:rsidRPr="004572EE">
              <w:rPr>
                <w:i/>
              </w:rPr>
              <w:t xml:space="preserve">daders </w:t>
            </w:r>
            <w:r w:rsidRPr="004572EE">
              <w:rPr>
                <w:i/>
              </w:rPr>
              <w:t>ertoe bewegen om fraude te plegen. En hoge mate van corruptie en armoede verhoogt de kans op fraude</w:t>
            </w:r>
            <w:r w:rsidR="00C46919" w:rsidRPr="004572EE">
              <w:rPr>
                <w:i/>
              </w:rPr>
              <w:t>.</w:t>
            </w:r>
            <w:r w:rsidRPr="004572EE">
              <w:rPr>
                <w:i/>
              </w:rPr>
              <w:t xml:space="preserve"> Bronnen die gebruikt kunnen worden </w:t>
            </w:r>
            <w:r w:rsidR="00E70ACC" w:rsidRPr="004572EE">
              <w:rPr>
                <w:i/>
              </w:rPr>
              <w:t>als n</w:t>
            </w:r>
            <w:r w:rsidR="00E70ACC">
              <w:rPr>
                <w:i/>
              </w:rPr>
              <w:t>aslagwerk</w:t>
            </w:r>
            <w:r w:rsidR="00A216D2" w:rsidRPr="00D74F80">
              <w:rPr>
                <w:i/>
              </w:rPr>
              <w:t xml:space="preserve">: </w:t>
            </w:r>
            <w:proofErr w:type="spellStart"/>
            <w:r w:rsidR="00A216D2" w:rsidRPr="00D74F80">
              <w:rPr>
                <w:rFonts w:eastAsia="Arial" w:cs="Arial"/>
                <w:i/>
              </w:rPr>
              <w:t>Transparency</w:t>
            </w:r>
            <w:proofErr w:type="spellEnd"/>
            <w:r w:rsidR="00A216D2" w:rsidRPr="00D74F80">
              <w:rPr>
                <w:rFonts w:eastAsia="Arial" w:cs="Arial"/>
                <w:i/>
              </w:rPr>
              <w:t xml:space="preserve"> International </w:t>
            </w:r>
            <w:proofErr w:type="spellStart"/>
            <w:r w:rsidR="00A216D2" w:rsidRPr="00D74F80">
              <w:rPr>
                <w:rFonts w:eastAsia="Arial" w:cs="Arial"/>
                <w:i/>
              </w:rPr>
              <w:t>Corruption</w:t>
            </w:r>
            <w:proofErr w:type="spellEnd"/>
            <w:r w:rsidR="00A216D2" w:rsidRPr="00D74F80">
              <w:rPr>
                <w:rFonts w:eastAsia="Arial" w:cs="Arial"/>
                <w:i/>
              </w:rPr>
              <w:t xml:space="preserve"> </w:t>
            </w:r>
            <w:proofErr w:type="spellStart"/>
            <w:r w:rsidR="00A216D2" w:rsidRPr="00D74F80">
              <w:rPr>
                <w:rFonts w:eastAsia="Arial" w:cs="Arial"/>
                <w:i/>
              </w:rPr>
              <w:t>Perception</w:t>
            </w:r>
            <w:proofErr w:type="spellEnd"/>
            <w:r w:rsidR="00A216D2" w:rsidRPr="00D74F80">
              <w:rPr>
                <w:rFonts w:eastAsia="Arial" w:cs="Arial"/>
                <w:i/>
              </w:rPr>
              <w:t xml:space="preserve"> Index</w:t>
            </w:r>
            <w:r w:rsidR="004B1A11" w:rsidRPr="004C1159">
              <w:rPr>
                <w:rFonts w:eastAsia="Arial" w:cs="Arial"/>
                <w:i/>
              </w:rPr>
              <w:t xml:space="preserve"> (https://www.transparency.org/cpi20</w:t>
            </w:r>
            <w:r w:rsidR="004B1A11" w:rsidRPr="004572EE">
              <w:rPr>
                <w:rFonts w:eastAsia="Arial" w:cs="Arial"/>
                <w:i/>
              </w:rPr>
              <w:t xml:space="preserve">15/) </w:t>
            </w:r>
            <w:proofErr w:type="spellStart"/>
            <w:r w:rsidR="004B1A11" w:rsidRPr="004572EE">
              <w:rPr>
                <w:rFonts w:eastAsia="Arial" w:cs="Arial"/>
                <w:i/>
              </w:rPr>
              <w:t>and</w:t>
            </w:r>
            <w:proofErr w:type="spellEnd"/>
            <w:r w:rsidR="004B1A11" w:rsidRPr="004572EE">
              <w:rPr>
                <w:rFonts w:eastAsia="Arial" w:cs="Arial"/>
                <w:i/>
              </w:rPr>
              <w:t xml:space="preserve"> </w:t>
            </w:r>
            <w:proofErr w:type="spellStart"/>
            <w:r w:rsidR="004B1A11" w:rsidRPr="004572EE">
              <w:rPr>
                <w:rFonts w:cs="Arial"/>
                <w:i/>
                <w:color w:val="1A1718"/>
              </w:rPr>
              <w:t>Multidimensional</w:t>
            </w:r>
            <w:proofErr w:type="spellEnd"/>
            <w:r w:rsidR="004B1A11" w:rsidRPr="004572EE">
              <w:rPr>
                <w:rFonts w:cs="Arial"/>
                <w:i/>
                <w:color w:val="1A1718"/>
              </w:rPr>
              <w:t xml:space="preserve"> </w:t>
            </w:r>
            <w:proofErr w:type="spellStart"/>
            <w:r w:rsidR="004B1A11" w:rsidRPr="004572EE">
              <w:rPr>
                <w:rFonts w:cs="Arial"/>
                <w:i/>
                <w:color w:val="1A1718"/>
              </w:rPr>
              <w:t>Poverty</w:t>
            </w:r>
            <w:proofErr w:type="spellEnd"/>
            <w:r w:rsidR="004B1A11" w:rsidRPr="004572EE">
              <w:rPr>
                <w:rFonts w:cs="Arial"/>
                <w:i/>
                <w:color w:val="1A1718"/>
              </w:rPr>
              <w:t xml:space="preserve"> Index (http://hdr.undp.org/en/content/multidimensional-poverty-index-mpi).</w:t>
            </w:r>
          </w:p>
          <w:p w14:paraId="1DE48647" w14:textId="77777777" w:rsidR="004B1A11" w:rsidRPr="004572EE" w:rsidRDefault="004B1A11" w:rsidP="00A216D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14:paraId="63001DFE" w14:textId="77777777" w:rsidR="00DF7CC5" w:rsidRPr="00DF7CC5" w:rsidRDefault="00DF7CC5" w:rsidP="00DF7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 bedrijfsnaam in</w:t>
            </w:r>
            <w:r w:rsidRPr="00DF7CC5">
              <w:rPr>
                <w:sz w:val="20"/>
                <w:szCs w:val="20"/>
              </w:rPr>
              <w:t>:</w:t>
            </w:r>
          </w:p>
          <w:p w14:paraId="168B8F10" w14:textId="77777777" w:rsidR="00C46919" w:rsidRPr="00DF7CC5" w:rsidRDefault="00C46919" w:rsidP="00A216D2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02FC20F9" w14:textId="77777777" w:rsidR="00C46919" w:rsidRPr="00DF7CC5" w:rsidRDefault="00C46919" w:rsidP="00A216D2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1D89A0DD" w14:textId="77777777" w:rsidR="00C46919" w:rsidRPr="00DF7CC5" w:rsidRDefault="00C46919" w:rsidP="00A216D2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43ECFECD" w14:textId="77777777" w:rsidR="00C46919" w:rsidRPr="00DF7CC5" w:rsidRDefault="00C46919" w:rsidP="00C46919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</w:tc>
      </w:tr>
      <w:tr w:rsidR="004B1A11" w:rsidRPr="00DF7CC5" w14:paraId="081B5E9A" w14:textId="77777777">
        <w:tc>
          <w:tcPr>
            <w:tcW w:w="10631" w:type="dxa"/>
            <w:tcBorders>
              <w:bottom w:val="single" w:sz="4" w:space="0" w:color="auto"/>
            </w:tcBorders>
          </w:tcPr>
          <w:p w14:paraId="4026C741" w14:textId="70BA72A9" w:rsidR="00180789" w:rsidRPr="004572EE" w:rsidRDefault="00DF7CC5" w:rsidP="00180789">
            <w:pPr>
              <w:rPr>
                <w:b/>
              </w:rPr>
            </w:pPr>
            <w:r w:rsidRPr="00D74F80">
              <w:rPr>
                <w:b/>
              </w:rPr>
              <w:t xml:space="preserve">Welke van uw deelnemers </w:t>
            </w:r>
            <w:r w:rsidR="00A3262C" w:rsidRPr="004C1159">
              <w:rPr>
                <w:b/>
              </w:rPr>
              <w:t xml:space="preserve">in </w:t>
            </w:r>
            <w:r w:rsidRPr="004572EE">
              <w:rPr>
                <w:b/>
              </w:rPr>
              <w:t>de keten heeft geen gestructureerd fraudebeheersplan?</w:t>
            </w:r>
            <w:r w:rsidR="004B1A11" w:rsidRPr="004572EE">
              <w:rPr>
                <w:b/>
              </w:rPr>
              <w:t xml:space="preserve"> </w:t>
            </w:r>
          </w:p>
          <w:p w14:paraId="2AB6CC46" w14:textId="2F8D29F7" w:rsidR="00180789" w:rsidRPr="004572EE" w:rsidRDefault="00180789" w:rsidP="00180789">
            <w:pPr>
              <w:rPr>
                <w:sz w:val="18"/>
                <w:szCs w:val="18"/>
              </w:rPr>
            </w:pPr>
            <w:r w:rsidRPr="004572EE">
              <w:rPr>
                <w:b/>
                <w:sz w:val="18"/>
                <w:szCs w:val="18"/>
              </w:rPr>
              <w:t>(</w:t>
            </w:r>
            <w:r w:rsidR="00DF7CC5" w:rsidRPr="004572EE">
              <w:rPr>
                <w:sz w:val="18"/>
                <w:szCs w:val="18"/>
              </w:rPr>
              <w:t xml:space="preserve">Bij voorkeur is informatie over het fraudebeheersplan bekend, </w:t>
            </w:r>
            <w:r w:rsidR="00A3262C" w:rsidRPr="004572EE">
              <w:rPr>
                <w:sz w:val="18"/>
                <w:szCs w:val="18"/>
              </w:rPr>
              <w:t>maar</w:t>
            </w:r>
            <w:r w:rsidR="00DF7CC5" w:rsidRPr="004572EE">
              <w:rPr>
                <w:sz w:val="18"/>
                <w:szCs w:val="18"/>
              </w:rPr>
              <w:t xml:space="preserve"> dit is mogelijkerwijs niet beschikbaar bij alle deelnemers </w:t>
            </w:r>
            <w:r w:rsidR="00A3262C" w:rsidRPr="004572EE">
              <w:rPr>
                <w:sz w:val="18"/>
                <w:szCs w:val="18"/>
              </w:rPr>
              <w:t xml:space="preserve">in </w:t>
            </w:r>
            <w:r w:rsidR="00DF7CC5" w:rsidRPr="004572EE">
              <w:rPr>
                <w:sz w:val="18"/>
                <w:szCs w:val="18"/>
              </w:rPr>
              <w:t>de keten</w:t>
            </w:r>
            <w:r w:rsidRPr="004572EE">
              <w:rPr>
                <w:sz w:val="18"/>
                <w:szCs w:val="18"/>
              </w:rPr>
              <w:t>)</w:t>
            </w:r>
          </w:p>
          <w:p w14:paraId="1BBD8E51" w14:textId="088F9DEF" w:rsidR="004B1A11" w:rsidRPr="004572EE" w:rsidRDefault="00DF7CC5" w:rsidP="00962DBC">
            <w:pPr>
              <w:rPr>
                <w:i/>
              </w:rPr>
            </w:pPr>
            <w:r w:rsidRPr="004572EE">
              <w:rPr>
                <w:i/>
              </w:rPr>
              <w:t>Een fraudebeheersplan bestaat uit fraude</w:t>
            </w:r>
            <w:r w:rsidR="00A3262C" w:rsidRPr="004572EE">
              <w:rPr>
                <w:i/>
              </w:rPr>
              <w:t>-</w:t>
            </w:r>
            <w:r w:rsidRPr="004572EE">
              <w:rPr>
                <w:i/>
              </w:rPr>
              <w:t xml:space="preserve">gerelateerde procedures, taken, validatie, verificatie, </w:t>
            </w:r>
            <w:r w:rsidR="00A3262C" w:rsidRPr="004572EE">
              <w:rPr>
                <w:i/>
              </w:rPr>
              <w:t xml:space="preserve">controle </w:t>
            </w:r>
            <w:r w:rsidRPr="004572EE">
              <w:rPr>
                <w:i/>
              </w:rPr>
              <w:t>ontvangen producten, methoden voor fraudedetectie in gebruik, beperkte toegang tot locatie</w:t>
            </w:r>
            <w:r w:rsidR="00A3262C" w:rsidRPr="004572EE">
              <w:rPr>
                <w:i/>
              </w:rPr>
              <w:t xml:space="preserve"> waar het product zich bevindt (bv. productie/opslaglocatie, transportmiddel)</w:t>
            </w:r>
            <w:r w:rsidR="004B1A11" w:rsidRPr="004572EE">
              <w:rPr>
                <w:i/>
              </w:rPr>
              <w:t>.</w:t>
            </w:r>
          </w:p>
          <w:p w14:paraId="52098BD9" w14:textId="07B5E12F" w:rsidR="004B1A11" w:rsidRPr="004572EE" w:rsidRDefault="00DF7CC5" w:rsidP="004B1A11">
            <w:pPr>
              <w:rPr>
                <w:i/>
              </w:rPr>
            </w:pPr>
            <w:r w:rsidRPr="004572EE">
              <w:rPr>
                <w:i/>
              </w:rPr>
              <w:t>Een goed ontworpen en systematisch geaudi</w:t>
            </w:r>
            <w:r w:rsidR="00816328" w:rsidRPr="004572EE">
              <w:rPr>
                <w:i/>
              </w:rPr>
              <w:t>teerd</w:t>
            </w:r>
            <w:r w:rsidRPr="004572EE">
              <w:rPr>
                <w:i/>
              </w:rPr>
              <w:t xml:space="preserve"> feed/food </w:t>
            </w:r>
            <w:proofErr w:type="spellStart"/>
            <w:r w:rsidRPr="004572EE">
              <w:rPr>
                <w:i/>
              </w:rPr>
              <w:t>safety</w:t>
            </w:r>
            <w:proofErr w:type="spellEnd"/>
            <w:r w:rsidRPr="004572EE">
              <w:rPr>
                <w:i/>
              </w:rPr>
              <w:t xml:space="preserve"> </w:t>
            </w:r>
            <w:r w:rsidR="001B0D99" w:rsidRPr="00BF4F56">
              <w:rPr>
                <w:i/>
              </w:rPr>
              <w:t>management</w:t>
            </w:r>
            <w:r w:rsidR="001B0D99">
              <w:rPr>
                <w:i/>
              </w:rPr>
              <w:t xml:space="preserve"> </w:t>
            </w:r>
            <w:r w:rsidRPr="004572EE">
              <w:rPr>
                <w:i/>
              </w:rPr>
              <w:t>syst</w:t>
            </w:r>
            <w:r w:rsidR="00816328" w:rsidRPr="004572EE">
              <w:rPr>
                <w:i/>
              </w:rPr>
              <w:t>e</w:t>
            </w:r>
            <w:r w:rsidRPr="004572EE">
              <w:rPr>
                <w:i/>
              </w:rPr>
              <w:t xml:space="preserve">em bij het leverende bedrijf, uitgebreid met </w:t>
            </w:r>
            <w:r w:rsidR="00B276F0" w:rsidRPr="004572EE">
              <w:rPr>
                <w:i/>
              </w:rPr>
              <w:t xml:space="preserve">effectieve </w:t>
            </w:r>
            <w:r w:rsidRPr="004572EE">
              <w:rPr>
                <w:i/>
              </w:rPr>
              <w:t>fraudebeheersmaatregelen verbeter</w:t>
            </w:r>
            <w:r w:rsidR="00816328" w:rsidRPr="004572EE">
              <w:rPr>
                <w:i/>
              </w:rPr>
              <w:t>t</w:t>
            </w:r>
            <w:r w:rsidRPr="004572EE">
              <w:rPr>
                <w:i/>
              </w:rPr>
              <w:t xml:space="preserve"> de detecteerbaarheid van </w:t>
            </w:r>
            <w:r w:rsidR="00816328" w:rsidRPr="004572EE">
              <w:rPr>
                <w:i/>
              </w:rPr>
              <w:t>niet authentieke/</w:t>
            </w:r>
            <w:r w:rsidRPr="004572EE">
              <w:rPr>
                <w:i/>
              </w:rPr>
              <w:t>verdachte producten die aan uw bedrijf worden geleverd</w:t>
            </w:r>
            <w:r w:rsidR="004B1A11" w:rsidRPr="004572EE">
              <w:rPr>
                <w:i/>
              </w:rPr>
              <w:t>.</w:t>
            </w:r>
          </w:p>
          <w:p w14:paraId="5346D62D" w14:textId="77777777" w:rsidR="004855F9" w:rsidRPr="004572EE" w:rsidRDefault="004855F9" w:rsidP="004B1A11">
            <w:pPr>
              <w:rPr>
                <w:i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F936E16" w14:textId="77777777" w:rsidR="00DF7CC5" w:rsidRPr="00DF7CC5" w:rsidRDefault="00DF7CC5" w:rsidP="00DF7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 bedrijfsnaam in</w:t>
            </w:r>
            <w:r w:rsidRPr="00DF7CC5">
              <w:rPr>
                <w:sz w:val="20"/>
                <w:szCs w:val="20"/>
              </w:rPr>
              <w:t>:</w:t>
            </w:r>
          </w:p>
          <w:p w14:paraId="35F337DB" w14:textId="77777777" w:rsidR="004B1A11" w:rsidRPr="00DF7CC5" w:rsidRDefault="004B1A11" w:rsidP="00023EBF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4EB29BAF" w14:textId="77777777" w:rsidR="004B1A11" w:rsidRPr="00DF7CC5" w:rsidRDefault="004B1A11" w:rsidP="00023EBF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350B5B39" w14:textId="77777777" w:rsidR="004B1A11" w:rsidRPr="00DF7CC5" w:rsidRDefault="004B1A11" w:rsidP="00023EBF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0FB75A99" w14:textId="77777777" w:rsidR="004B1A11" w:rsidRPr="00DF7CC5" w:rsidRDefault="004B1A11" w:rsidP="004B1A11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</w:tc>
      </w:tr>
    </w:tbl>
    <w:p w14:paraId="1D08E435" w14:textId="77777777" w:rsidR="00023EBF" w:rsidRPr="00DF7CC5" w:rsidRDefault="00023EBF">
      <w:r w:rsidRPr="00DF7CC5">
        <w:br w:type="page"/>
      </w:r>
    </w:p>
    <w:tbl>
      <w:tblPr>
        <w:tblStyle w:val="Tabelraster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0631"/>
        <w:gridCol w:w="2410"/>
      </w:tblGrid>
      <w:tr w:rsidR="0098483E" w:rsidRPr="00DF7CC5" w14:paraId="0B2FB5EC" w14:textId="77777777">
        <w:tc>
          <w:tcPr>
            <w:tcW w:w="10631" w:type="dxa"/>
            <w:tcBorders>
              <w:bottom w:val="nil"/>
            </w:tcBorders>
            <w:shd w:val="clear" w:color="auto" w:fill="B2A1C7" w:themeFill="accent4" w:themeFillTint="99"/>
          </w:tcPr>
          <w:p w14:paraId="5E524071" w14:textId="77777777" w:rsidR="001B0D99" w:rsidRDefault="001B0D99" w:rsidP="004855F9">
            <w:pPr>
              <w:jc w:val="center"/>
              <w:rPr>
                <w:b/>
                <w:sz w:val="28"/>
                <w:szCs w:val="28"/>
              </w:rPr>
            </w:pPr>
          </w:p>
          <w:p w14:paraId="20535DCB" w14:textId="77777777" w:rsidR="0098483E" w:rsidRDefault="00816328" w:rsidP="004855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Ketenstructuur</w:t>
            </w:r>
          </w:p>
          <w:p w14:paraId="792789CF" w14:textId="7AFB936B" w:rsidR="001B0D99" w:rsidRPr="00DF7CC5" w:rsidRDefault="001B0D99" w:rsidP="004855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B2A1C7" w:themeFill="accent4" w:themeFillTint="99"/>
          </w:tcPr>
          <w:p w14:paraId="4A45334A" w14:textId="77777777" w:rsidR="001B0D99" w:rsidRDefault="001B0D99" w:rsidP="00962DBC">
            <w:pPr>
              <w:rPr>
                <w:b/>
                <w:sz w:val="28"/>
                <w:szCs w:val="28"/>
              </w:rPr>
            </w:pPr>
          </w:p>
          <w:p w14:paraId="7CDED21E" w14:textId="78575AD9" w:rsidR="0098483E" w:rsidRPr="00DF7CC5" w:rsidRDefault="00332FFB" w:rsidP="00962D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Antwoord</w:t>
            </w:r>
          </w:p>
        </w:tc>
      </w:tr>
      <w:tr w:rsidR="00781B04" w:rsidRPr="00DF7CC5" w14:paraId="26556640" w14:textId="77777777">
        <w:tc>
          <w:tcPr>
            <w:tcW w:w="10631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4062DD4D" w14:textId="5ED272EF" w:rsidR="00781B04" w:rsidRPr="004572EE" w:rsidRDefault="00332FFB" w:rsidP="00781B04">
            <w:pPr>
              <w:rPr>
                <w:b/>
              </w:rPr>
            </w:pPr>
            <w:r w:rsidRPr="00D74F80">
              <w:rPr>
                <w:b/>
              </w:rPr>
              <w:t xml:space="preserve">Is de volgende basisinformatie aanwezig </w:t>
            </w:r>
            <w:r w:rsidR="00816328" w:rsidRPr="004C1159">
              <w:rPr>
                <w:b/>
              </w:rPr>
              <w:t xml:space="preserve">van </w:t>
            </w:r>
            <w:r w:rsidRPr="004572EE">
              <w:rPr>
                <w:b/>
              </w:rPr>
              <w:t>de keten</w:t>
            </w:r>
            <w:r w:rsidR="00F32EFD" w:rsidRPr="004572EE">
              <w:rPr>
                <w:b/>
              </w:rPr>
              <w:t>s</w:t>
            </w:r>
            <w:r w:rsidRPr="004572EE">
              <w:rPr>
                <w:b/>
              </w:rPr>
              <w:t xml:space="preserve"> van alle producten </w:t>
            </w:r>
            <w:r w:rsidR="00F32EFD" w:rsidRPr="004572EE">
              <w:rPr>
                <w:b/>
              </w:rPr>
              <w:t>in uw productportfolio</w:t>
            </w:r>
            <w:r w:rsidR="00781B04" w:rsidRPr="004572EE">
              <w:rPr>
                <w:b/>
              </w:rPr>
              <w:t>?</w:t>
            </w:r>
          </w:p>
          <w:p w14:paraId="2BD0A026" w14:textId="3BE68B8E" w:rsidR="00781B04" w:rsidRPr="004572EE" w:rsidRDefault="00332FFB" w:rsidP="00781B04">
            <w:pPr>
              <w:pStyle w:val="Lijstalinea"/>
              <w:numPr>
                <w:ilvl w:val="0"/>
                <w:numId w:val="36"/>
              </w:numPr>
            </w:pPr>
            <w:r w:rsidRPr="004572EE">
              <w:t xml:space="preserve">Gestructureerd overzicht </w:t>
            </w:r>
            <w:r w:rsidR="00F32EFD" w:rsidRPr="004572EE">
              <w:t xml:space="preserve">van de </w:t>
            </w:r>
            <w:r w:rsidRPr="004572EE">
              <w:t>keten</w:t>
            </w:r>
            <w:r w:rsidR="00F32EFD" w:rsidRPr="004572EE">
              <w:t>s</w:t>
            </w:r>
            <w:r w:rsidRPr="004572EE">
              <w:t xml:space="preserve"> van alle deelnemers </w:t>
            </w:r>
            <w:r w:rsidR="00816328" w:rsidRPr="004572EE">
              <w:t xml:space="preserve">in </w:t>
            </w:r>
            <w:r w:rsidRPr="004572EE">
              <w:t xml:space="preserve">de keten van </w:t>
            </w:r>
            <w:r w:rsidR="00F32EFD" w:rsidRPr="004572EE">
              <w:t xml:space="preserve">de </w:t>
            </w:r>
            <w:r w:rsidRPr="004572EE">
              <w:t xml:space="preserve">producten </w:t>
            </w:r>
            <w:r w:rsidR="00F32EFD" w:rsidRPr="004572EE">
              <w:t>in uw product</w:t>
            </w:r>
            <w:r w:rsidRPr="004572EE">
              <w:t>portfolio (bijv. gebruik HACCP stroomschema’s</w:t>
            </w:r>
            <w:r w:rsidR="00781B04" w:rsidRPr="004572EE">
              <w:t>)</w:t>
            </w:r>
          </w:p>
          <w:p w14:paraId="7D9CAF16" w14:textId="77777777" w:rsidR="00781B04" w:rsidRPr="004572EE" w:rsidRDefault="00781B04" w:rsidP="00781B04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7EF5E4A9" w14:textId="02651C9E" w:rsidR="00332FFB" w:rsidRPr="00DF7CC5" w:rsidRDefault="00332FFB" w:rsidP="00332FFB">
            <w:pPr>
              <w:pStyle w:val="Lijstalinea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  <w:r w:rsidRPr="00DF7CC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beantwoord </w:t>
            </w:r>
            <w:r w:rsidR="001B0D99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vragen hieronder</w:t>
            </w:r>
          </w:p>
          <w:p w14:paraId="3A522965" w14:textId="031174B3" w:rsidR="00332FFB" w:rsidRPr="00DF7CC5" w:rsidRDefault="00332FFB" w:rsidP="00332FFB">
            <w:pPr>
              <w:pStyle w:val="Lijstalinea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</w:t>
            </w:r>
            <w:r w:rsidRPr="00DF7CC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verzamel </w:t>
            </w:r>
            <w:r w:rsidR="001B0D99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informatie</w:t>
            </w:r>
          </w:p>
          <w:p w14:paraId="7D0AE739" w14:textId="77777777" w:rsidR="00781B04" w:rsidRPr="00DF7CC5" w:rsidRDefault="00781B04" w:rsidP="00781B04"/>
        </w:tc>
      </w:tr>
      <w:tr w:rsidR="00781B04" w:rsidRPr="00DF7CC5" w14:paraId="13619871" w14:textId="77777777">
        <w:tc>
          <w:tcPr>
            <w:tcW w:w="10631" w:type="dxa"/>
            <w:tcBorders>
              <w:bottom w:val="single" w:sz="4" w:space="0" w:color="auto"/>
            </w:tcBorders>
          </w:tcPr>
          <w:p w14:paraId="3540787F" w14:textId="1A9EFE24" w:rsidR="00781B04" w:rsidRPr="004572EE" w:rsidRDefault="00332FFB" w:rsidP="00962DBC">
            <w:pPr>
              <w:rPr>
                <w:b/>
              </w:rPr>
            </w:pPr>
            <w:r w:rsidRPr="00D74F80">
              <w:rPr>
                <w:b/>
              </w:rPr>
              <w:t>Welke product –</w:t>
            </w:r>
            <w:r w:rsidR="001B0D99">
              <w:rPr>
                <w:b/>
              </w:rPr>
              <w:t>/</w:t>
            </w:r>
            <w:r w:rsidRPr="00D74F80">
              <w:rPr>
                <w:b/>
              </w:rPr>
              <w:t xml:space="preserve"> leverancier</w:t>
            </w:r>
            <w:r w:rsidR="00627DD5" w:rsidRPr="00D74F80">
              <w:rPr>
                <w:b/>
              </w:rPr>
              <w:t>s</w:t>
            </w:r>
            <w:r w:rsidRPr="004C1159">
              <w:rPr>
                <w:b/>
              </w:rPr>
              <w:t xml:space="preserve">combinaties in </w:t>
            </w:r>
            <w:r w:rsidR="00627DD5" w:rsidRPr="004572EE">
              <w:rPr>
                <w:b/>
              </w:rPr>
              <w:t>uw product</w:t>
            </w:r>
            <w:r w:rsidRPr="004572EE">
              <w:rPr>
                <w:b/>
              </w:rPr>
              <w:t>portfolio zijn afkomstig van een complexe en niet-transparante keten</w:t>
            </w:r>
            <w:r w:rsidR="00781B04" w:rsidRPr="004572EE">
              <w:rPr>
                <w:b/>
              </w:rPr>
              <w:t xml:space="preserve">? </w:t>
            </w:r>
          </w:p>
          <w:p w14:paraId="055B7269" w14:textId="77777777" w:rsidR="00781B04" w:rsidRPr="004572EE" w:rsidRDefault="00781B04" w:rsidP="00962DBC">
            <w:pPr>
              <w:rPr>
                <w:i/>
              </w:rPr>
            </w:pPr>
          </w:p>
          <w:p w14:paraId="2040EA8E" w14:textId="6A037246" w:rsidR="00781B04" w:rsidRPr="004572EE" w:rsidRDefault="00332FFB" w:rsidP="00781B04">
            <w:pPr>
              <w:rPr>
                <w:i/>
              </w:rPr>
            </w:pPr>
            <w:r w:rsidRPr="004572EE">
              <w:rPr>
                <w:i/>
              </w:rPr>
              <w:t>Een comple</w:t>
            </w:r>
            <w:r w:rsidR="00E70ACC">
              <w:rPr>
                <w:i/>
              </w:rPr>
              <w:t>x</w:t>
            </w:r>
            <w:r w:rsidR="00627DD5" w:rsidRPr="00D74F80">
              <w:rPr>
                <w:i/>
              </w:rPr>
              <w:t>e</w:t>
            </w:r>
            <w:r w:rsidR="00E70ACC">
              <w:rPr>
                <w:i/>
              </w:rPr>
              <w:t xml:space="preserve"> </w:t>
            </w:r>
            <w:r w:rsidR="00627DD5" w:rsidRPr="00D74F80">
              <w:rPr>
                <w:i/>
              </w:rPr>
              <w:t>/</w:t>
            </w:r>
            <w:r w:rsidR="00E70ACC">
              <w:rPr>
                <w:i/>
              </w:rPr>
              <w:t xml:space="preserve"> </w:t>
            </w:r>
            <w:r w:rsidRPr="00D74F80">
              <w:rPr>
                <w:i/>
              </w:rPr>
              <w:t xml:space="preserve">niet </w:t>
            </w:r>
            <w:r w:rsidR="00627DD5" w:rsidRPr="004572EE">
              <w:rPr>
                <w:i/>
              </w:rPr>
              <w:t>transparante</w:t>
            </w:r>
            <w:r w:rsidRPr="004572EE">
              <w:rPr>
                <w:i/>
              </w:rPr>
              <w:t xml:space="preserve"> keten met voornamelijk korte termijn</w:t>
            </w:r>
            <w:r w:rsidR="00E70ACC">
              <w:rPr>
                <w:i/>
              </w:rPr>
              <w:t xml:space="preserve"> </w:t>
            </w:r>
            <w:r w:rsidRPr="00D74F80">
              <w:rPr>
                <w:i/>
              </w:rPr>
              <w:t xml:space="preserve">/ ad hoc </w:t>
            </w:r>
            <w:r w:rsidR="00E70ACC" w:rsidRPr="004572EE">
              <w:rPr>
                <w:i/>
              </w:rPr>
              <w:t xml:space="preserve">relaties </w:t>
            </w:r>
            <w:r w:rsidRPr="00D74F80">
              <w:rPr>
                <w:i/>
              </w:rPr>
              <w:t>en geen</w:t>
            </w:r>
            <w:r w:rsidR="00E70ACC">
              <w:rPr>
                <w:i/>
              </w:rPr>
              <w:t xml:space="preserve"> </w:t>
            </w:r>
            <w:r w:rsidRPr="00D74F80">
              <w:rPr>
                <w:i/>
              </w:rPr>
              <w:t xml:space="preserve">/ beperkte informatie-uitwisseling biedt mogelijkheden voor potentiële </w:t>
            </w:r>
            <w:r w:rsidR="00627DD5" w:rsidRPr="004572EE">
              <w:rPr>
                <w:i/>
              </w:rPr>
              <w:t xml:space="preserve">daders </w:t>
            </w:r>
            <w:r w:rsidRPr="004572EE">
              <w:rPr>
                <w:i/>
              </w:rPr>
              <w:t>om fraude te plegen</w:t>
            </w:r>
          </w:p>
          <w:p w14:paraId="75731D34" w14:textId="77777777" w:rsidR="004855F9" w:rsidRPr="004572EE" w:rsidRDefault="004855F9" w:rsidP="00781B0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C344901" w14:textId="44EC1954" w:rsidR="00781B04" w:rsidRPr="004572EE" w:rsidRDefault="00332FFB" w:rsidP="00781B04">
            <w:pPr>
              <w:rPr>
                <w:sz w:val="20"/>
                <w:szCs w:val="20"/>
              </w:rPr>
            </w:pPr>
            <w:r w:rsidRPr="004572EE">
              <w:rPr>
                <w:sz w:val="20"/>
                <w:szCs w:val="20"/>
              </w:rPr>
              <w:t xml:space="preserve">Vul combinaties van </w:t>
            </w:r>
            <w:r w:rsidR="001B0D99">
              <w:rPr>
                <w:sz w:val="20"/>
                <w:szCs w:val="20"/>
              </w:rPr>
              <w:t xml:space="preserve">               </w:t>
            </w:r>
            <w:r w:rsidRPr="004572EE">
              <w:rPr>
                <w:sz w:val="20"/>
                <w:szCs w:val="20"/>
              </w:rPr>
              <w:t xml:space="preserve">leverancier en </w:t>
            </w:r>
            <w:r w:rsidR="001B0D99">
              <w:rPr>
                <w:sz w:val="20"/>
                <w:szCs w:val="20"/>
              </w:rPr>
              <w:t xml:space="preserve">                 </w:t>
            </w:r>
            <w:r w:rsidRPr="004572EE">
              <w:rPr>
                <w:sz w:val="20"/>
                <w:szCs w:val="20"/>
              </w:rPr>
              <w:t>productnaam in</w:t>
            </w:r>
            <w:r w:rsidR="00781B04" w:rsidRPr="004572EE">
              <w:rPr>
                <w:sz w:val="20"/>
                <w:szCs w:val="20"/>
              </w:rPr>
              <w:t>:</w:t>
            </w:r>
          </w:p>
          <w:p w14:paraId="5CE1819B" w14:textId="77777777" w:rsidR="00781B04" w:rsidRPr="00E70ACC" w:rsidRDefault="00781B04" w:rsidP="00781B04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E70ACC">
              <w:rPr>
                <w:sz w:val="20"/>
                <w:szCs w:val="20"/>
              </w:rPr>
              <w:t>………….</w:t>
            </w:r>
          </w:p>
          <w:p w14:paraId="5235F3C5" w14:textId="77777777" w:rsidR="00781B04" w:rsidRPr="00E70ACC" w:rsidRDefault="00781B04" w:rsidP="00781B04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E70ACC">
              <w:rPr>
                <w:sz w:val="20"/>
                <w:szCs w:val="20"/>
              </w:rPr>
              <w:t>………….</w:t>
            </w:r>
          </w:p>
          <w:p w14:paraId="7AD5ABF2" w14:textId="77777777" w:rsidR="00781B04" w:rsidRPr="00E70ACC" w:rsidRDefault="00781B04" w:rsidP="00781B04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E70ACC">
              <w:rPr>
                <w:sz w:val="20"/>
                <w:szCs w:val="20"/>
              </w:rPr>
              <w:t>………….</w:t>
            </w:r>
          </w:p>
          <w:p w14:paraId="72326BE1" w14:textId="77777777" w:rsidR="00781B04" w:rsidRPr="00E70ACC" w:rsidRDefault="00781B04" w:rsidP="00781B04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E70ACC">
              <w:rPr>
                <w:sz w:val="20"/>
                <w:szCs w:val="20"/>
              </w:rPr>
              <w:t>………….</w:t>
            </w:r>
          </w:p>
        </w:tc>
      </w:tr>
    </w:tbl>
    <w:p w14:paraId="2221EAB7" w14:textId="77777777" w:rsidR="00781B04" w:rsidRPr="00DF7CC5" w:rsidRDefault="00781B04">
      <w:r w:rsidRPr="00DF7CC5">
        <w:br w:type="page"/>
      </w:r>
    </w:p>
    <w:tbl>
      <w:tblPr>
        <w:tblStyle w:val="Tabelraster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0631"/>
        <w:gridCol w:w="2410"/>
      </w:tblGrid>
      <w:tr w:rsidR="0098483E" w:rsidRPr="00DF7CC5" w14:paraId="2D38A409" w14:textId="77777777">
        <w:tc>
          <w:tcPr>
            <w:tcW w:w="10631" w:type="dxa"/>
            <w:tcBorders>
              <w:bottom w:val="single" w:sz="4" w:space="0" w:color="000000"/>
            </w:tcBorders>
            <w:shd w:val="clear" w:color="auto" w:fill="B2A1C7" w:themeFill="accent4" w:themeFillTint="99"/>
          </w:tcPr>
          <w:p w14:paraId="1685146B" w14:textId="77777777" w:rsidR="00FE2C0D" w:rsidRDefault="00FE2C0D" w:rsidP="004855F9">
            <w:pPr>
              <w:jc w:val="center"/>
              <w:rPr>
                <w:b/>
                <w:sz w:val="28"/>
                <w:szCs w:val="28"/>
              </w:rPr>
            </w:pPr>
          </w:p>
          <w:p w14:paraId="5CA000DD" w14:textId="77777777" w:rsidR="0098483E" w:rsidRDefault="00332FFB" w:rsidP="004855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Eigen bedrijf</w:t>
            </w:r>
            <w:r w:rsidR="0098483E" w:rsidRPr="00DF7CC5">
              <w:rPr>
                <w:b/>
                <w:sz w:val="28"/>
                <w:szCs w:val="28"/>
              </w:rPr>
              <w:t xml:space="preserve"> </w:t>
            </w:r>
          </w:p>
          <w:p w14:paraId="0A3622C9" w14:textId="66CCDF50" w:rsidR="00FE2C0D" w:rsidRPr="00DF7CC5" w:rsidRDefault="00FE2C0D" w:rsidP="004855F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B2A1C7" w:themeFill="accent4" w:themeFillTint="99"/>
          </w:tcPr>
          <w:p w14:paraId="58FA4225" w14:textId="77777777" w:rsidR="00FE2C0D" w:rsidRDefault="00FE2C0D" w:rsidP="00962DBC">
            <w:pPr>
              <w:rPr>
                <w:b/>
                <w:sz w:val="28"/>
                <w:szCs w:val="28"/>
              </w:rPr>
            </w:pPr>
          </w:p>
          <w:p w14:paraId="59E12440" w14:textId="5EB4CBC6" w:rsidR="0098483E" w:rsidRPr="00DF7CC5" w:rsidRDefault="00332FFB" w:rsidP="00962D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Antwoord</w:t>
            </w:r>
          </w:p>
        </w:tc>
      </w:tr>
      <w:tr w:rsidR="00781B04" w:rsidRPr="00DF7CC5" w14:paraId="316450FA" w14:textId="77777777">
        <w:tc>
          <w:tcPr>
            <w:tcW w:w="10631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70F9BF9D" w14:textId="77777777" w:rsidR="00781B04" w:rsidRPr="004572EE" w:rsidRDefault="00332FFB" w:rsidP="00781B04">
            <w:pPr>
              <w:rPr>
                <w:b/>
              </w:rPr>
            </w:pPr>
            <w:r w:rsidRPr="00D74F80">
              <w:rPr>
                <w:b/>
              </w:rPr>
              <w:t xml:space="preserve">Is de volgende basisinformatie aanwezig </w:t>
            </w:r>
            <w:r w:rsidRPr="004C1159">
              <w:rPr>
                <w:b/>
              </w:rPr>
              <w:t>van het fraudebeheersplan van uw bedrijf</w:t>
            </w:r>
            <w:r w:rsidR="00781B04" w:rsidRPr="004572EE">
              <w:rPr>
                <w:b/>
              </w:rPr>
              <w:t>?</w:t>
            </w:r>
          </w:p>
          <w:p w14:paraId="3838DBC7" w14:textId="3ED00807" w:rsidR="00781B04" w:rsidRPr="00DF7CC5" w:rsidRDefault="00332FFB" w:rsidP="00781B04">
            <w:pPr>
              <w:pStyle w:val="Lijstalinea"/>
              <w:numPr>
                <w:ilvl w:val="0"/>
                <w:numId w:val="36"/>
              </w:numPr>
            </w:pPr>
            <w:r>
              <w:t>Productmonitoring</w:t>
            </w:r>
            <w:r w:rsidR="00FE2C0D">
              <w:t>s</w:t>
            </w:r>
            <w:r>
              <w:t>programma voor fraude-elementen</w:t>
            </w:r>
          </w:p>
          <w:p w14:paraId="785430F0" w14:textId="77777777" w:rsidR="00781B04" w:rsidRPr="004572EE" w:rsidRDefault="00332FFB" w:rsidP="00781B04">
            <w:pPr>
              <w:pStyle w:val="Lijstalinea"/>
              <w:numPr>
                <w:ilvl w:val="0"/>
                <w:numId w:val="36"/>
              </w:numPr>
            </w:pPr>
            <w:r w:rsidRPr="00D74F80">
              <w:t>Bedrijfsbeleid met betrekking tot fraude (scope, doel, taken, procedures, verificatie, validatie</w:t>
            </w:r>
            <w:r w:rsidR="007A0954" w:rsidRPr="004C1159">
              <w:t>)</w:t>
            </w:r>
          </w:p>
          <w:p w14:paraId="50E66A9C" w14:textId="1084C2DE" w:rsidR="00781B04" w:rsidRPr="004572EE" w:rsidRDefault="00332FFB" w:rsidP="00781B04">
            <w:pPr>
              <w:pStyle w:val="Lijstalinea"/>
              <w:numPr>
                <w:ilvl w:val="0"/>
                <w:numId w:val="36"/>
              </w:numPr>
            </w:pPr>
            <w:r w:rsidRPr="004572EE">
              <w:t>Namen van laboratoria die de analyse van producten uitvoeren</w:t>
            </w:r>
          </w:p>
          <w:p w14:paraId="3294D397" w14:textId="5B1295DE" w:rsidR="00781B04" w:rsidRPr="004572EE" w:rsidRDefault="00332FFB" w:rsidP="00781B04">
            <w:pPr>
              <w:pStyle w:val="Lijstalinea"/>
              <w:numPr>
                <w:ilvl w:val="0"/>
                <w:numId w:val="36"/>
              </w:numPr>
            </w:pPr>
            <w:r w:rsidRPr="004572EE">
              <w:t>Gebruikte methoden voor analyse</w:t>
            </w:r>
            <w:r w:rsidR="00F7591D" w:rsidRPr="004572EE">
              <w:t>s</w:t>
            </w:r>
            <w:r w:rsidRPr="004572EE">
              <w:t xml:space="preserve"> in monitoring</w:t>
            </w:r>
            <w:r w:rsidR="00FE2C0D">
              <w:t>s</w:t>
            </w:r>
            <w:r w:rsidRPr="004572EE">
              <w:t>programma</w:t>
            </w:r>
          </w:p>
          <w:p w14:paraId="1286176F" w14:textId="46B17149" w:rsidR="00781B04" w:rsidRPr="00DF7CC5" w:rsidRDefault="00332FFB" w:rsidP="00781B04">
            <w:pPr>
              <w:pStyle w:val="Lijstalinea"/>
              <w:numPr>
                <w:ilvl w:val="0"/>
                <w:numId w:val="36"/>
              </w:numPr>
            </w:pPr>
            <w:r>
              <w:t>Omhein</w:t>
            </w:r>
            <w:r w:rsidR="00F7591D">
              <w:t>ing</w:t>
            </w:r>
            <w:r>
              <w:t xml:space="preserve"> van productielocatie</w:t>
            </w:r>
          </w:p>
          <w:p w14:paraId="3D3DAD0E" w14:textId="77777777" w:rsidR="007A0954" w:rsidRPr="00DF7CC5" w:rsidRDefault="00332FFB" w:rsidP="00781B04">
            <w:pPr>
              <w:pStyle w:val="Lijstalinea"/>
              <w:numPr>
                <w:ilvl w:val="0"/>
                <w:numId w:val="36"/>
              </w:numPr>
            </w:pPr>
            <w:r>
              <w:t>Toegangsbeleid productielocatie (bezoekers, servicebedrijven</w:t>
            </w:r>
            <w:r w:rsidR="007A0954" w:rsidRPr="00DF7CC5">
              <w:t>)</w:t>
            </w:r>
          </w:p>
          <w:p w14:paraId="0224C09D" w14:textId="2053D018" w:rsidR="007A0954" w:rsidRPr="00DF7CC5" w:rsidRDefault="00F7591D" w:rsidP="00781B04">
            <w:pPr>
              <w:pStyle w:val="Lijstalinea"/>
              <w:numPr>
                <w:ilvl w:val="0"/>
                <w:numId w:val="36"/>
              </w:numPr>
            </w:pPr>
            <w:r>
              <w:t xml:space="preserve">Controle </w:t>
            </w:r>
            <w:r w:rsidR="00332FFB">
              <w:t>van ontvangen producten</w:t>
            </w:r>
          </w:p>
          <w:p w14:paraId="56FE084C" w14:textId="77777777" w:rsidR="00781B04" w:rsidRPr="00DF7CC5" w:rsidRDefault="00781B04" w:rsidP="00781B04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6A912D77" w14:textId="42AD332C" w:rsidR="00332FFB" w:rsidRPr="00DF7CC5" w:rsidRDefault="00332FFB" w:rsidP="00332FFB">
            <w:pPr>
              <w:pStyle w:val="Lijstalinea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  <w:r w:rsidRPr="00DF7CC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beantwoord </w:t>
            </w:r>
            <w:r w:rsidR="00FE2C0D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>vragen hieronder</w:t>
            </w:r>
          </w:p>
          <w:p w14:paraId="5E8A279D" w14:textId="35DEA3AF" w:rsidR="00332FFB" w:rsidRPr="00DF7CC5" w:rsidRDefault="00332FFB" w:rsidP="00332FFB">
            <w:pPr>
              <w:pStyle w:val="Lijstalinea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</w:t>
            </w:r>
            <w:r w:rsidRPr="00DF7CC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verzamel </w:t>
            </w:r>
            <w:r w:rsidR="00FE2C0D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>informatie</w:t>
            </w:r>
          </w:p>
          <w:p w14:paraId="751E95C3" w14:textId="77777777" w:rsidR="00781B04" w:rsidRPr="00DF7CC5" w:rsidRDefault="00781B04" w:rsidP="00781B04"/>
        </w:tc>
      </w:tr>
      <w:tr w:rsidR="007A0954" w:rsidRPr="00DF7CC5" w14:paraId="25FD0719" w14:textId="77777777">
        <w:tc>
          <w:tcPr>
            <w:tcW w:w="10631" w:type="dxa"/>
            <w:tcBorders>
              <w:bottom w:val="single" w:sz="4" w:space="0" w:color="auto"/>
            </w:tcBorders>
          </w:tcPr>
          <w:p w14:paraId="70835977" w14:textId="77777777" w:rsidR="007A0954" w:rsidRPr="004572EE" w:rsidRDefault="00332FFB" w:rsidP="00962DBC">
            <w:pPr>
              <w:rPr>
                <w:b/>
              </w:rPr>
            </w:pPr>
            <w:r w:rsidRPr="00D74F80">
              <w:rPr>
                <w:b/>
              </w:rPr>
              <w:t xml:space="preserve">Zijn </w:t>
            </w:r>
            <w:r w:rsidRPr="004C1159">
              <w:rPr>
                <w:b/>
              </w:rPr>
              <w:t>er gebieden zonder gestructureerd fraudebeheersplan binnen uw bedrijf</w:t>
            </w:r>
            <w:r w:rsidR="007A0954" w:rsidRPr="004572EE">
              <w:rPr>
                <w:b/>
              </w:rPr>
              <w:t>?</w:t>
            </w:r>
          </w:p>
          <w:p w14:paraId="7A0C117A" w14:textId="70AD72EE" w:rsidR="007A0954" w:rsidRPr="004572EE" w:rsidRDefault="00332FFB" w:rsidP="004855F9">
            <w:pPr>
              <w:rPr>
                <w:i/>
              </w:rPr>
            </w:pPr>
            <w:r w:rsidRPr="004572EE">
              <w:rPr>
                <w:i/>
              </w:rPr>
              <w:t xml:space="preserve">Een fraudebeheersplan kan bestaan uit procedures, taken, validatie, verificatie, </w:t>
            </w:r>
            <w:r w:rsidR="00F7591D" w:rsidRPr="004572EE">
              <w:rPr>
                <w:i/>
              </w:rPr>
              <w:t xml:space="preserve">controle </w:t>
            </w:r>
            <w:r w:rsidRPr="004572EE">
              <w:rPr>
                <w:i/>
              </w:rPr>
              <w:t>van ontvangen producten,</w:t>
            </w:r>
            <w:r w:rsidR="00B276F0" w:rsidRPr="004572EE">
              <w:rPr>
                <w:i/>
              </w:rPr>
              <w:t xml:space="preserve"> uitvoering van analyses</w:t>
            </w:r>
            <w:r w:rsidR="00FE2C0D">
              <w:rPr>
                <w:i/>
              </w:rPr>
              <w:t xml:space="preserve"> op fraude-</w:t>
            </w:r>
            <w:r w:rsidR="00B276F0" w:rsidRPr="004572EE">
              <w:rPr>
                <w:i/>
              </w:rPr>
              <w:t>elementen</w:t>
            </w:r>
            <w:r w:rsidRPr="004572EE">
              <w:rPr>
                <w:i/>
              </w:rPr>
              <w:t xml:space="preserve">, beperkte toegang tot de </w:t>
            </w:r>
            <w:r w:rsidR="00F7591D" w:rsidRPr="004572EE">
              <w:rPr>
                <w:i/>
              </w:rPr>
              <w:t>productielocatie</w:t>
            </w:r>
            <w:r w:rsidR="00B4422D" w:rsidRPr="004572EE">
              <w:rPr>
                <w:i/>
              </w:rPr>
              <w:t>.</w:t>
            </w:r>
          </w:p>
          <w:p w14:paraId="09D16379" w14:textId="77777777" w:rsidR="00FE2C0D" w:rsidRDefault="00332FFB" w:rsidP="00F7591D">
            <w:pPr>
              <w:rPr>
                <w:i/>
              </w:rPr>
            </w:pPr>
            <w:r w:rsidRPr="004572EE">
              <w:rPr>
                <w:i/>
              </w:rPr>
              <w:t>Een goed ontworpen en systematisch geaudi</w:t>
            </w:r>
            <w:r w:rsidR="00FE2C0D">
              <w:rPr>
                <w:i/>
              </w:rPr>
              <w:t>t</w:t>
            </w:r>
            <w:r w:rsidR="00F7591D" w:rsidRPr="004572EE">
              <w:rPr>
                <w:i/>
              </w:rPr>
              <w:t>eerd</w:t>
            </w:r>
            <w:r w:rsidRPr="004572EE">
              <w:rPr>
                <w:i/>
              </w:rPr>
              <w:t xml:space="preserve"> feed </w:t>
            </w:r>
            <w:proofErr w:type="spellStart"/>
            <w:r w:rsidRPr="001B0957">
              <w:rPr>
                <w:i/>
              </w:rPr>
              <w:t>safety</w:t>
            </w:r>
            <w:proofErr w:type="spellEnd"/>
            <w:r w:rsidRPr="001B0957">
              <w:rPr>
                <w:i/>
              </w:rPr>
              <w:t xml:space="preserve"> </w:t>
            </w:r>
            <w:r w:rsidR="00FE2C0D" w:rsidRPr="001B0957">
              <w:rPr>
                <w:i/>
              </w:rPr>
              <w:t xml:space="preserve">management </w:t>
            </w:r>
            <w:r w:rsidRPr="001B0957">
              <w:rPr>
                <w:i/>
              </w:rPr>
              <w:t>system</w:t>
            </w:r>
            <w:r w:rsidRPr="004572EE">
              <w:rPr>
                <w:i/>
              </w:rPr>
              <w:t xml:space="preserve"> binnen uw bedrijf, </w:t>
            </w:r>
          </w:p>
          <w:p w14:paraId="3C078136" w14:textId="7DD259F1" w:rsidR="004855F9" w:rsidRPr="004572EE" w:rsidRDefault="00332FFB" w:rsidP="00F7591D">
            <w:pPr>
              <w:rPr>
                <w:b/>
              </w:rPr>
            </w:pPr>
            <w:r w:rsidRPr="004572EE">
              <w:rPr>
                <w:i/>
              </w:rPr>
              <w:t xml:space="preserve">uitgebreid met </w:t>
            </w:r>
            <w:r w:rsidR="00F7591D" w:rsidRPr="004572EE">
              <w:rPr>
                <w:i/>
              </w:rPr>
              <w:t xml:space="preserve">effectieve </w:t>
            </w:r>
            <w:r w:rsidRPr="004572EE">
              <w:rPr>
                <w:i/>
              </w:rPr>
              <w:t>fraudebeheersmaatregelen verbeter</w:t>
            </w:r>
            <w:r w:rsidR="00F7591D" w:rsidRPr="004572EE">
              <w:rPr>
                <w:i/>
              </w:rPr>
              <w:t>t</w:t>
            </w:r>
            <w:r w:rsidRPr="004572EE">
              <w:rPr>
                <w:i/>
              </w:rPr>
              <w:t xml:space="preserve"> de detecteerbaarheid van </w:t>
            </w:r>
            <w:r w:rsidR="00F7591D" w:rsidRPr="004572EE">
              <w:rPr>
                <w:i/>
              </w:rPr>
              <w:t>niet authentieke/</w:t>
            </w:r>
            <w:r w:rsidRPr="004572EE">
              <w:rPr>
                <w:i/>
              </w:rPr>
              <w:t xml:space="preserve"> verdachte producten die aan uw bedrijf worden geleverd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1C8E679" w14:textId="77777777" w:rsidR="00FE2C0D" w:rsidRDefault="00332FFB" w:rsidP="0010551B">
            <w:pPr>
              <w:rPr>
                <w:sz w:val="20"/>
                <w:szCs w:val="20"/>
              </w:rPr>
            </w:pPr>
            <w:r w:rsidRPr="004572EE">
              <w:rPr>
                <w:sz w:val="20"/>
                <w:szCs w:val="20"/>
              </w:rPr>
              <w:t>Vul de gebieden in die niet geïmplementeerd zijn in het fraude</w:t>
            </w:r>
            <w:r w:rsidR="00FE2C0D">
              <w:rPr>
                <w:sz w:val="20"/>
                <w:szCs w:val="20"/>
              </w:rPr>
              <w:t>-</w:t>
            </w:r>
          </w:p>
          <w:p w14:paraId="06F4D341" w14:textId="42055634" w:rsidR="007A0954" w:rsidRPr="004572EE" w:rsidRDefault="00332FFB" w:rsidP="0010551B">
            <w:pPr>
              <w:rPr>
                <w:sz w:val="20"/>
                <w:szCs w:val="20"/>
              </w:rPr>
            </w:pPr>
            <w:r w:rsidRPr="004572EE">
              <w:rPr>
                <w:sz w:val="20"/>
                <w:szCs w:val="20"/>
              </w:rPr>
              <w:t>beheersplan</w:t>
            </w:r>
            <w:r w:rsidR="007A0954" w:rsidRPr="004572EE">
              <w:rPr>
                <w:sz w:val="20"/>
                <w:szCs w:val="20"/>
              </w:rPr>
              <w:t>:</w:t>
            </w:r>
          </w:p>
          <w:p w14:paraId="795927E5" w14:textId="77777777" w:rsidR="007A0954" w:rsidRPr="00DF7CC5" w:rsidRDefault="007A0954" w:rsidP="0010551B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6C5C80BD" w14:textId="77777777" w:rsidR="007A0954" w:rsidRPr="00DF7CC5" w:rsidRDefault="007A0954" w:rsidP="0010551B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33C3B8F0" w14:textId="77777777" w:rsidR="007A0954" w:rsidRPr="00DF7CC5" w:rsidRDefault="007A0954" w:rsidP="0010551B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  <w:p w14:paraId="769AA6C7" w14:textId="77777777" w:rsidR="007A0954" w:rsidRPr="00DF7CC5" w:rsidRDefault="007A0954" w:rsidP="007A0954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F7CC5">
              <w:rPr>
                <w:sz w:val="20"/>
                <w:szCs w:val="20"/>
              </w:rPr>
              <w:t>………….</w:t>
            </w:r>
          </w:p>
        </w:tc>
      </w:tr>
    </w:tbl>
    <w:p w14:paraId="770605A6" w14:textId="77777777" w:rsidR="00347DB2" w:rsidRPr="00DF7CC5" w:rsidRDefault="00347DB2" w:rsidP="00347DB2">
      <w:bookmarkStart w:id="0" w:name="_GoBack"/>
      <w:bookmarkEnd w:id="0"/>
    </w:p>
    <w:sectPr w:rsidR="00347DB2" w:rsidRPr="00DF7CC5" w:rsidSect="0094540A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418" w:right="1134" w:bottom="1418" w:left="1134" w:header="127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9E0BF" w14:textId="77777777" w:rsidR="000611F6" w:rsidRDefault="000611F6">
      <w:r>
        <w:separator/>
      </w:r>
    </w:p>
  </w:endnote>
  <w:endnote w:type="continuationSeparator" w:id="0">
    <w:p w14:paraId="07D574E7" w14:textId="77777777" w:rsidR="000611F6" w:rsidRDefault="0006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4475" w:type="pct"/>
      <w:tblInd w:w="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358"/>
      <w:gridCol w:w="2684"/>
    </w:tblGrid>
    <w:tr w:rsidR="00C27989" w:rsidRPr="00FC2CA3" w14:paraId="3A8B338B" w14:textId="77777777" w:rsidTr="00E37913">
      <w:tc>
        <w:tcPr>
          <w:tcW w:w="3971" w:type="pct"/>
        </w:tcPr>
        <w:p w14:paraId="7D04CD63" w14:textId="0010EA30" w:rsidR="00C27989" w:rsidRPr="00CD403F" w:rsidRDefault="00E37913" w:rsidP="00974F0E">
          <w:pPr>
            <w:pStyle w:val="Voettekst"/>
            <w:tabs>
              <w:tab w:val="clear" w:pos="8136"/>
            </w:tabs>
            <w:adjustRightInd w:val="0"/>
            <w:ind w:right="-2047"/>
          </w:pPr>
          <w:r w:rsidRPr="00CD403F">
            <w:t xml:space="preserve">Feed Fraude Informatiedocument - </w:t>
          </w:r>
          <w:r w:rsidRPr="00CD403F">
            <w:rPr>
              <w:i/>
            </w:rPr>
            <w:t>Vragenlijst fraudekwetsbaarheid</w:t>
          </w:r>
        </w:p>
      </w:tc>
      <w:tc>
        <w:tcPr>
          <w:tcW w:w="1029" w:type="pct"/>
        </w:tcPr>
        <w:p w14:paraId="3C483E4F" w14:textId="3B03E555" w:rsidR="00C27989" w:rsidRPr="00FC2CA3" w:rsidRDefault="00B8052E" w:rsidP="00CD17DA">
          <w:pPr>
            <w:pStyle w:val="Voettekst"/>
            <w:tabs>
              <w:tab w:val="clear" w:pos="8136"/>
            </w:tabs>
            <w:adjustRightIn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B0957">
            <w:t>6</w:t>
          </w:r>
          <w:r>
            <w:fldChar w:fldCharType="end"/>
          </w:r>
          <w:r w:rsidR="00C27989" w:rsidRPr="00FC2CA3"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1B0957">
            <w:t>6</w:t>
          </w:r>
          <w:r>
            <w:fldChar w:fldCharType="end"/>
          </w:r>
        </w:p>
      </w:tc>
    </w:tr>
    <w:tr w:rsidR="00C27989" w:rsidRPr="00FE7B13" w14:paraId="25529430" w14:textId="77777777" w:rsidTr="00E37913">
      <w:tc>
        <w:tcPr>
          <w:tcW w:w="3971" w:type="pct"/>
        </w:tcPr>
        <w:p w14:paraId="094522FB" w14:textId="508F454B" w:rsidR="00C27989" w:rsidRPr="00FC2CA3" w:rsidRDefault="00E37913" w:rsidP="002C51A0">
          <w:pPr>
            <w:pStyle w:val="Voettekst"/>
            <w:tabs>
              <w:tab w:val="clear" w:pos="8136"/>
            </w:tabs>
            <w:adjustRightInd w:val="0"/>
            <w:ind w:right="-2047"/>
          </w:pPr>
          <w:bookmarkStart w:id="1" w:name="bmDatum"/>
          <w:r>
            <w:t>Versie : 19 januari 2017</w:t>
          </w:r>
          <w:bookmarkEnd w:id="1"/>
          <w:r>
            <mc:AlternateContent>
              <mc:Choice Requires="wps">
                <w:drawing>
                  <wp:anchor distT="4294967295" distB="4294967295" distL="114300" distR="114300" simplePos="0" relativeHeight="251662336" behindDoc="0" locked="1" layoutInCell="1" allowOverlap="1" wp14:anchorId="16B27C52" wp14:editId="4D3153D0">
                    <wp:simplePos x="0" y="0"/>
                    <wp:positionH relativeFrom="page">
                      <wp:posOffset>62230</wp:posOffset>
                    </wp:positionH>
                    <wp:positionV relativeFrom="page">
                      <wp:posOffset>-268605</wp:posOffset>
                    </wp:positionV>
                    <wp:extent cx="8115300" cy="0"/>
                    <wp:effectExtent l="0" t="0" r="19050" b="19050"/>
                    <wp:wrapNone/>
                    <wp:docPr id="5" name="Stationary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115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6D29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/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40DC242" id="Stationary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.9pt,-21.15pt" to="643.9pt,-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" strokecolor="#6d298c">
                    <w10:wrap anchorx="page" anchory="page"/>
                    <w10:anchorlock/>
                  </v:line>
                </w:pict>
              </mc:Fallback>
            </mc:AlternateContent>
          </w:r>
        </w:p>
      </w:tc>
      <w:tc>
        <w:tcPr>
          <w:tcW w:w="1029" w:type="pct"/>
        </w:tcPr>
        <w:p w14:paraId="3C5BB599" w14:textId="77777777" w:rsidR="00C27989" w:rsidRPr="00FE7B13" w:rsidRDefault="00C27989" w:rsidP="00CD17DA">
          <w:pPr>
            <w:pStyle w:val="Voettekst"/>
            <w:tabs>
              <w:tab w:val="clear" w:pos="8136"/>
            </w:tabs>
            <w:adjustRightInd w:val="0"/>
            <w:jc w:val="right"/>
          </w:pPr>
          <w:r w:rsidRPr="00FC2CA3">
            <w:t>GMP+ International</w:t>
          </w:r>
        </w:p>
      </w:tc>
    </w:tr>
  </w:tbl>
  <w:p w14:paraId="6C0BB49A" w14:textId="77777777" w:rsidR="00C27989" w:rsidRPr="00FE7B13" w:rsidRDefault="00B8052E" w:rsidP="00FC2CA3">
    <w:pPr>
      <w:pStyle w:val="Voettekst"/>
      <w:tabs>
        <w:tab w:val="right" w:pos="9100"/>
      </w:tabs>
      <w:adjustRightInd w:val="0"/>
      <w:spacing w:line="20" w:lineRule="exact"/>
      <w:ind w:right="-2047"/>
    </w:pPr>
    <w: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6BDBDBD0" wp14:editId="6C8CA75B">
              <wp:simplePos x="0" y="0"/>
              <wp:positionH relativeFrom="page">
                <wp:posOffset>1565910</wp:posOffset>
              </wp:positionH>
              <wp:positionV relativeFrom="page">
                <wp:posOffset>10117454</wp:posOffset>
              </wp:positionV>
              <wp:extent cx="5165725" cy="0"/>
              <wp:effectExtent l="0" t="0" r="15875" b="0"/>
              <wp:wrapNone/>
              <wp:docPr id="7" name="Stationary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D29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1A8876B2" id="Stationary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23.3pt,796.65pt" to="530.05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" strokecolor="#6d298c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4617" w:type="pct"/>
      <w:tblInd w:w="1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358"/>
      <w:gridCol w:w="3098"/>
    </w:tblGrid>
    <w:tr w:rsidR="00C27989" w:rsidRPr="00FC2CA3" w14:paraId="0D5F246C" w14:textId="77777777" w:rsidTr="00CD403F">
      <w:tc>
        <w:tcPr>
          <w:tcW w:w="3849" w:type="pct"/>
        </w:tcPr>
        <w:p w14:paraId="52289372" w14:textId="32ADF62D" w:rsidR="00C27989" w:rsidRPr="00CD403F" w:rsidRDefault="00E37913" w:rsidP="001A7BEC">
          <w:pPr>
            <w:pStyle w:val="Voettekst"/>
            <w:tabs>
              <w:tab w:val="clear" w:pos="8136"/>
            </w:tabs>
            <w:adjustRightInd w:val="0"/>
            <w:ind w:right="-2047"/>
          </w:pPr>
          <w:r w:rsidRPr="00CD403F">
            <w:t xml:space="preserve">Feed Fraude Informatiedocument - </w:t>
          </w:r>
          <w:r w:rsidRPr="00CD403F">
            <w:rPr>
              <w:i/>
            </w:rPr>
            <w:t>Vragenlijst fraudekwetsbaarheid</w:t>
          </w:r>
        </w:p>
      </w:tc>
      <w:tc>
        <w:tcPr>
          <w:tcW w:w="1151" w:type="pct"/>
        </w:tcPr>
        <w:p w14:paraId="79AD6DED" w14:textId="42AF02DB" w:rsidR="00C27989" w:rsidRPr="00FC2CA3" w:rsidRDefault="00B8052E" w:rsidP="001A7BEC">
          <w:pPr>
            <w:pStyle w:val="Voettekst"/>
            <w:tabs>
              <w:tab w:val="clear" w:pos="8136"/>
            </w:tabs>
            <w:adjustRightIn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B0957">
            <w:t>1</w:t>
          </w:r>
          <w:r>
            <w:fldChar w:fldCharType="end"/>
          </w:r>
          <w:r w:rsidR="00C27989" w:rsidRPr="00FC2CA3"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1B0957">
            <w:t>6</w:t>
          </w:r>
          <w:r>
            <w:fldChar w:fldCharType="end"/>
          </w:r>
        </w:p>
      </w:tc>
    </w:tr>
    <w:tr w:rsidR="00C27989" w:rsidRPr="00FE7B13" w14:paraId="40428D26" w14:textId="77777777" w:rsidTr="00CD403F">
      <w:tc>
        <w:tcPr>
          <w:tcW w:w="3849" w:type="pct"/>
        </w:tcPr>
        <w:p w14:paraId="1604F883" w14:textId="6FDC9525" w:rsidR="00C27989" w:rsidRPr="00FC2CA3" w:rsidRDefault="00CD403F" w:rsidP="001A7BEC">
          <w:pPr>
            <w:pStyle w:val="Voettekst"/>
            <w:tabs>
              <w:tab w:val="clear" w:pos="8136"/>
            </w:tabs>
            <w:adjustRightInd w:val="0"/>
            <w:ind w:right="-2047"/>
          </w:pPr>
          <w:r>
            <mc:AlternateContent>
              <mc:Choice Requires="wps">
                <w:drawing>
                  <wp:anchor distT="4294967295" distB="4294967295" distL="114300" distR="114300" simplePos="0" relativeHeight="251664384" behindDoc="0" locked="1" layoutInCell="1" allowOverlap="1" wp14:anchorId="7C52AE97" wp14:editId="4347422A">
                    <wp:simplePos x="0" y="0"/>
                    <wp:positionH relativeFrom="page">
                      <wp:posOffset>169545</wp:posOffset>
                    </wp:positionH>
                    <wp:positionV relativeFrom="page">
                      <wp:posOffset>-242570</wp:posOffset>
                    </wp:positionV>
                    <wp:extent cx="8115300" cy="0"/>
                    <wp:effectExtent l="0" t="0" r="19050" b="19050"/>
                    <wp:wrapNone/>
                    <wp:docPr id="9" name="Stationary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115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6D29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/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A92CF89" id="Stationary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3.35pt,-19.1pt" to="652.35pt,-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" strokecolor="#6d298c">
                    <w10:wrap anchorx="page" anchory="page"/>
                    <w10:anchorlock/>
                  </v:line>
                </w:pict>
              </mc:Fallback>
            </mc:AlternateContent>
          </w:r>
          <w:r w:rsidR="00E37913">
            <w:t>Versie : 19 januari 2017</w:t>
          </w:r>
        </w:p>
      </w:tc>
      <w:tc>
        <w:tcPr>
          <w:tcW w:w="1151" w:type="pct"/>
        </w:tcPr>
        <w:p w14:paraId="57BE72AF" w14:textId="77777777" w:rsidR="00C27989" w:rsidRPr="00FE7B13" w:rsidRDefault="00C27989" w:rsidP="001A7BEC">
          <w:pPr>
            <w:pStyle w:val="Voettekst"/>
            <w:tabs>
              <w:tab w:val="clear" w:pos="8136"/>
            </w:tabs>
            <w:adjustRightInd w:val="0"/>
            <w:jc w:val="right"/>
          </w:pPr>
          <w:r w:rsidRPr="00FC2CA3">
            <w:t>GMP+ International</w:t>
          </w:r>
        </w:p>
      </w:tc>
    </w:tr>
  </w:tbl>
  <w:p w14:paraId="542DC205" w14:textId="77777777" w:rsidR="00C27989" w:rsidRDefault="00C279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132F3" w14:textId="77777777" w:rsidR="000611F6" w:rsidRDefault="000611F6">
      <w:r>
        <w:separator/>
      </w:r>
    </w:p>
  </w:footnote>
  <w:footnote w:type="continuationSeparator" w:id="0">
    <w:p w14:paraId="440211B1" w14:textId="77777777" w:rsidR="000611F6" w:rsidRDefault="0006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7800E" w14:textId="77777777" w:rsidR="00C27989" w:rsidRDefault="00B8052E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94303E1" wp14:editId="3AF88A3B">
              <wp:simplePos x="0" y="0"/>
              <wp:positionH relativeFrom="page">
                <wp:posOffset>1151890</wp:posOffset>
              </wp:positionH>
              <wp:positionV relativeFrom="page">
                <wp:posOffset>0</wp:posOffset>
              </wp:positionV>
              <wp:extent cx="161925" cy="10692130"/>
              <wp:effectExtent l="0" t="0" r="0" b="0"/>
              <wp:wrapNone/>
              <wp:docPr id="8" name="Stationary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0692130"/>
                      </a:xfrm>
                      <a:prstGeom prst="rect">
                        <a:avLst/>
                      </a:prstGeom>
                      <a:solidFill>
                        <a:srgbClr val="C4B0D5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279DF935" id="Stationary5" o:spid="_x0000_s1026" style="position:absolute;margin-left:90.7pt;margin-top:0;width:12.75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" fillcolor="#c4b0d5" stroked="f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F75B2" w14:textId="77777777" w:rsidR="00C27989" w:rsidRPr="00935F33" w:rsidRDefault="00C27989" w:rsidP="00935F33">
    <w:pPr>
      <w:pStyle w:val="Documentsoor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AFD445E" wp14:editId="1134C329">
          <wp:simplePos x="0" y="0"/>
          <wp:positionH relativeFrom="page">
            <wp:posOffset>219710</wp:posOffset>
          </wp:positionH>
          <wp:positionV relativeFrom="page">
            <wp:posOffset>647700</wp:posOffset>
          </wp:positionV>
          <wp:extent cx="746125" cy="654685"/>
          <wp:effectExtent l="0" t="0" r="0" b="0"/>
          <wp:wrapNone/>
          <wp:docPr id="1" name="Stationar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1" descr="Logo_notit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654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1C2F78B" w14:textId="77777777" w:rsidR="00C27989" w:rsidRPr="00935F33" w:rsidRDefault="00B8052E" w:rsidP="00935F33"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02FBCDC" wp14:editId="326D09E8">
              <wp:simplePos x="0" y="0"/>
              <wp:positionH relativeFrom="page">
                <wp:posOffset>1152525</wp:posOffset>
              </wp:positionH>
              <wp:positionV relativeFrom="page">
                <wp:posOffset>0</wp:posOffset>
              </wp:positionV>
              <wp:extent cx="161925" cy="10692130"/>
              <wp:effectExtent l="0" t="0" r="0" b="0"/>
              <wp:wrapNone/>
              <wp:docPr id="6" name="Stationary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0692130"/>
                      </a:xfrm>
                      <a:prstGeom prst="rect">
                        <a:avLst/>
                      </a:prstGeom>
                      <a:solidFill>
                        <a:srgbClr val="6D298C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101A7818" id="Stationary2" o:spid="_x0000_s1026" style="position:absolute;margin-left:90.75pt;margin-top:0;width:12.75pt;height:841.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" fillcolor="#6d298c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8C2C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92E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629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EEB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DCA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AA38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E89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D252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E8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843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768F3"/>
    <w:multiLevelType w:val="hybridMultilevel"/>
    <w:tmpl w:val="1534EA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8148E7"/>
    <w:multiLevelType w:val="hybridMultilevel"/>
    <w:tmpl w:val="F9F02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343AC2"/>
    <w:multiLevelType w:val="multilevel"/>
    <w:tmpl w:val="39503484"/>
    <w:lvl w:ilvl="0">
      <w:start w:val="1"/>
      <w:numFmt w:val="decimal"/>
      <w:pStyle w:val="Kop1"/>
      <w:lvlText w:val="%1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Kop2"/>
      <w:lvlText w:val="%1.%2"/>
      <w:lvlJc w:val="left"/>
      <w:pPr>
        <w:tabs>
          <w:tab w:val="num" w:pos="578"/>
        </w:tabs>
        <w:ind w:left="578" w:hanging="578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82623BC"/>
    <w:multiLevelType w:val="hybridMultilevel"/>
    <w:tmpl w:val="2D882B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6619B"/>
    <w:multiLevelType w:val="hybridMultilevel"/>
    <w:tmpl w:val="A76E8F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1A1A0E"/>
    <w:multiLevelType w:val="hybridMultilevel"/>
    <w:tmpl w:val="77EC1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D37F49"/>
    <w:multiLevelType w:val="hybridMultilevel"/>
    <w:tmpl w:val="E6B690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A59DA"/>
    <w:multiLevelType w:val="hybridMultilevel"/>
    <w:tmpl w:val="7F02D358"/>
    <w:lvl w:ilvl="0" w:tplc="ADF65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6D612E"/>
    <w:multiLevelType w:val="hybridMultilevel"/>
    <w:tmpl w:val="B5CE2068"/>
    <w:lvl w:ilvl="0" w:tplc="640ECDDE">
      <w:start w:val="1"/>
      <w:numFmt w:val="bullet"/>
      <w:pStyle w:val="Opsomming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F3F22"/>
    <w:multiLevelType w:val="hybridMultilevel"/>
    <w:tmpl w:val="5C00C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883DB0"/>
    <w:multiLevelType w:val="hybridMultilevel"/>
    <w:tmpl w:val="81E6C1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D6DFE"/>
    <w:multiLevelType w:val="hybridMultilevel"/>
    <w:tmpl w:val="D51C51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D45AA"/>
    <w:multiLevelType w:val="hybridMultilevel"/>
    <w:tmpl w:val="813080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75288E"/>
    <w:multiLevelType w:val="multilevel"/>
    <w:tmpl w:val="95BCED9A"/>
    <w:styleLink w:val="Opsomming"/>
    <w:lvl w:ilvl="0">
      <w:start w:val="1"/>
      <w:numFmt w:val="lowerLetter"/>
      <w:lvlText w:val="%1.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85"/>
        </w:tabs>
        <w:ind w:left="885" w:hanging="44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327"/>
        </w:tabs>
        <w:ind w:left="1327" w:hanging="44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69"/>
        </w:tabs>
        <w:ind w:left="1769" w:hanging="4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1"/>
        </w:tabs>
        <w:ind w:left="2211" w:hanging="442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6FF60257"/>
    <w:multiLevelType w:val="hybridMultilevel"/>
    <w:tmpl w:val="CDC6D81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AF2E44"/>
    <w:multiLevelType w:val="hybridMultilevel"/>
    <w:tmpl w:val="4342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972DB"/>
    <w:multiLevelType w:val="hybridMultilevel"/>
    <w:tmpl w:val="305460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44583"/>
    <w:multiLevelType w:val="hybridMultilevel"/>
    <w:tmpl w:val="08561544"/>
    <w:lvl w:ilvl="0" w:tplc="81A04D7E">
      <w:start w:val="1"/>
      <w:numFmt w:val="bullet"/>
      <w:pStyle w:val="OpsommingStreep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121BA"/>
    <w:multiLevelType w:val="hybridMultilevel"/>
    <w:tmpl w:val="10F25542"/>
    <w:lvl w:ilvl="0" w:tplc="ADF656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237D09"/>
    <w:multiLevelType w:val="multilevel"/>
    <w:tmpl w:val="9C062CAA"/>
    <w:lvl w:ilvl="0">
      <w:start w:val="1"/>
      <w:numFmt w:val="lowerLetter"/>
      <w:pStyle w:val="Lijstopsomteken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3238"/>
        </w:tabs>
        <w:ind w:left="3238" w:hanging="358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3600"/>
        </w:tabs>
        <w:ind w:left="3600" w:hanging="362"/>
      </w:pPr>
      <w:rPr>
        <w:rFonts w:hint="default"/>
      </w:rPr>
    </w:lvl>
  </w:abstractNum>
  <w:abstractNum w:abstractNumId="30" w15:restartNumberingAfterBreak="0">
    <w:nsid w:val="7EDC0A8B"/>
    <w:multiLevelType w:val="hybridMultilevel"/>
    <w:tmpl w:val="54EC604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8"/>
  </w:num>
  <w:num w:numId="11">
    <w:abstractNumId w:val="2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9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23"/>
  </w:num>
  <w:num w:numId="28">
    <w:abstractNumId w:val="12"/>
  </w:num>
  <w:num w:numId="29">
    <w:abstractNumId w:val="24"/>
  </w:num>
  <w:num w:numId="30">
    <w:abstractNumId w:val="26"/>
  </w:num>
  <w:num w:numId="31">
    <w:abstractNumId w:val="30"/>
  </w:num>
  <w:num w:numId="32">
    <w:abstractNumId w:val="13"/>
  </w:num>
  <w:num w:numId="33">
    <w:abstractNumId w:val="15"/>
  </w:num>
  <w:num w:numId="34">
    <w:abstractNumId w:val="11"/>
  </w:num>
  <w:num w:numId="35">
    <w:abstractNumId w:val="28"/>
  </w:num>
  <w:num w:numId="36">
    <w:abstractNumId w:val="19"/>
  </w:num>
  <w:num w:numId="37">
    <w:abstractNumId w:val="25"/>
  </w:num>
  <w:num w:numId="38">
    <w:abstractNumId w:val="14"/>
  </w:num>
  <w:num w:numId="39">
    <w:abstractNumId w:val="17"/>
  </w:num>
  <w:num w:numId="40">
    <w:abstractNumId w:val="16"/>
  </w:num>
  <w:num w:numId="41">
    <w:abstractNumId w:val="10"/>
  </w:num>
  <w:num w:numId="42">
    <w:abstractNumId w:val="21"/>
  </w:num>
  <w:num w:numId="43">
    <w:abstractNumId w:val="20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attachedTemplate r:id="rId1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>
      <o:colormru v:ext="edit" colors="#c4b0d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mCopyright" w:val="© GMP+ International B.V._x000a__x0009__x000a_Alle rechten voorbehouden. De informatie uit deze publicatie mag worden geraadpleegd op het scherm, gedownload en geprint, mits dit gebeurt voor eigen, niet-commercieel gebruik. Voor ieder ander gewenst gebruik dient vooraf schriftelijke toestemming van GMP+ International B.V. te worden verkregen."/>
    <w:docVar w:name="bmDisclaimer" w:val="DISCLAIMER: Deze publicatie is vastgesteld om belangstellenden te informeren over GMP+ normen. De publicatie wordt regelmatig geactualiseerd. GMP+ International B.V. is niet aansprakelijk voor eventuele onvolkomenheden in deze publicatie."/>
    <w:docVar w:name="Stationary" w:val="6"/>
  </w:docVars>
  <w:rsids>
    <w:rsidRoot w:val="00347DB2"/>
    <w:rsid w:val="0000392C"/>
    <w:rsid w:val="000063EB"/>
    <w:rsid w:val="00014B55"/>
    <w:rsid w:val="000176B2"/>
    <w:rsid w:val="00021FD4"/>
    <w:rsid w:val="00023EBF"/>
    <w:rsid w:val="00025501"/>
    <w:rsid w:val="00025849"/>
    <w:rsid w:val="00027136"/>
    <w:rsid w:val="00034D63"/>
    <w:rsid w:val="00050784"/>
    <w:rsid w:val="00051AD1"/>
    <w:rsid w:val="0005337A"/>
    <w:rsid w:val="000611F6"/>
    <w:rsid w:val="000653D9"/>
    <w:rsid w:val="00071C17"/>
    <w:rsid w:val="00077A0E"/>
    <w:rsid w:val="000805A8"/>
    <w:rsid w:val="0008403B"/>
    <w:rsid w:val="000841C9"/>
    <w:rsid w:val="00094C9B"/>
    <w:rsid w:val="000A2FD1"/>
    <w:rsid w:val="000A3BD4"/>
    <w:rsid w:val="000B590F"/>
    <w:rsid w:val="000B794B"/>
    <w:rsid w:val="000C120C"/>
    <w:rsid w:val="000C2B30"/>
    <w:rsid w:val="000C2B3E"/>
    <w:rsid w:val="000C5829"/>
    <w:rsid w:val="000E00E6"/>
    <w:rsid w:val="000E2B4F"/>
    <w:rsid w:val="000F2B36"/>
    <w:rsid w:val="000F38EE"/>
    <w:rsid w:val="00102420"/>
    <w:rsid w:val="00103508"/>
    <w:rsid w:val="0010551B"/>
    <w:rsid w:val="00114E38"/>
    <w:rsid w:val="00117312"/>
    <w:rsid w:val="00121E12"/>
    <w:rsid w:val="0012270B"/>
    <w:rsid w:val="00124720"/>
    <w:rsid w:val="00137C00"/>
    <w:rsid w:val="0014133E"/>
    <w:rsid w:val="00141E26"/>
    <w:rsid w:val="001446D0"/>
    <w:rsid w:val="00150E0F"/>
    <w:rsid w:val="00152A3A"/>
    <w:rsid w:val="0016035E"/>
    <w:rsid w:val="0016049D"/>
    <w:rsid w:val="00160553"/>
    <w:rsid w:val="00162B80"/>
    <w:rsid w:val="001637E6"/>
    <w:rsid w:val="00163B94"/>
    <w:rsid w:val="00163CD9"/>
    <w:rsid w:val="00166EFC"/>
    <w:rsid w:val="0017264A"/>
    <w:rsid w:val="001734E2"/>
    <w:rsid w:val="0017350D"/>
    <w:rsid w:val="00180789"/>
    <w:rsid w:val="001825E8"/>
    <w:rsid w:val="00184505"/>
    <w:rsid w:val="0018718C"/>
    <w:rsid w:val="00187813"/>
    <w:rsid w:val="0019118B"/>
    <w:rsid w:val="001940CC"/>
    <w:rsid w:val="0019775F"/>
    <w:rsid w:val="00197C15"/>
    <w:rsid w:val="001A1BCB"/>
    <w:rsid w:val="001A7BEC"/>
    <w:rsid w:val="001B0957"/>
    <w:rsid w:val="001B0D99"/>
    <w:rsid w:val="001C22E3"/>
    <w:rsid w:val="001C463C"/>
    <w:rsid w:val="001D0FBE"/>
    <w:rsid w:val="001D786A"/>
    <w:rsid w:val="001E3E91"/>
    <w:rsid w:val="001F1F47"/>
    <w:rsid w:val="001F2A2D"/>
    <w:rsid w:val="002075AB"/>
    <w:rsid w:val="00207A97"/>
    <w:rsid w:val="00210557"/>
    <w:rsid w:val="00212A3A"/>
    <w:rsid w:val="00231389"/>
    <w:rsid w:val="002440F6"/>
    <w:rsid w:val="0025751D"/>
    <w:rsid w:val="002601A8"/>
    <w:rsid w:val="00267DF5"/>
    <w:rsid w:val="00267EBB"/>
    <w:rsid w:val="00272F2D"/>
    <w:rsid w:val="00286525"/>
    <w:rsid w:val="00295FBE"/>
    <w:rsid w:val="002A432B"/>
    <w:rsid w:val="002A5705"/>
    <w:rsid w:val="002A6F12"/>
    <w:rsid w:val="002B2DCD"/>
    <w:rsid w:val="002B6ADD"/>
    <w:rsid w:val="002C0B30"/>
    <w:rsid w:val="002C3835"/>
    <w:rsid w:val="002C4E58"/>
    <w:rsid w:val="002C51A0"/>
    <w:rsid w:val="002C7468"/>
    <w:rsid w:val="002C7DC9"/>
    <w:rsid w:val="002D0C7D"/>
    <w:rsid w:val="002D4778"/>
    <w:rsid w:val="002D5F2F"/>
    <w:rsid w:val="002D5FB4"/>
    <w:rsid w:val="002E3C56"/>
    <w:rsid w:val="002E3FF9"/>
    <w:rsid w:val="002F266F"/>
    <w:rsid w:val="0031228E"/>
    <w:rsid w:val="0031504F"/>
    <w:rsid w:val="003162ED"/>
    <w:rsid w:val="00332FFB"/>
    <w:rsid w:val="00340CF3"/>
    <w:rsid w:val="00347DB2"/>
    <w:rsid w:val="00354DA0"/>
    <w:rsid w:val="0036710F"/>
    <w:rsid w:val="00371583"/>
    <w:rsid w:val="00380CF1"/>
    <w:rsid w:val="00384B64"/>
    <w:rsid w:val="00385D11"/>
    <w:rsid w:val="003B5718"/>
    <w:rsid w:val="003C20B3"/>
    <w:rsid w:val="003D0C9F"/>
    <w:rsid w:val="003D3C47"/>
    <w:rsid w:val="003D611E"/>
    <w:rsid w:val="003D7862"/>
    <w:rsid w:val="003E4E04"/>
    <w:rsid w:val="004162AA"/>
    <w:rsid w:val="00416529"/>
    <w:rsid w:val="00423617"/>
    <w:rsid w:val="0043039A"/>
    <w:rsid w:val="00430B5E"/>
    <w:rsid w:val="00440BFF"/>
    <w:rsid w:val="00440F1E"/>
    <w:rsid w:val="00443985"/>
    <w:rsid w:val="0044409E"/>
    <w:rsid w:val="0044729D"/>
    <w:rsid w:val="0045529A"/>
    <w:rsid w:val="004572EE"/>
    <w:rsid w:val="004648CA"/>
    <w:rsid w:val="00471E9F"/>
    <w:rsid w:val="004855F9"/>
    <w:rsid w:val="00486C28"/>
    <w:rsid w:val="00486E15"/>
    <w:rsid w:val="0049247E"/>
    <w:rsid w:val="004A14BC"/>
    <w:rsid w:val="004A2B16"/>
    <w:rsid w:val="004A43AF"/>
    <w:rsid w:val="004A5598"/>
    <w:rsid w:val="004B1A11"/>
    <w:rsid w:val="004B604F"/>
    <w:rsid w:val="004C0E9D"/>
    <w:rsid w:val="004C1159"/>
    <w:rsid w:val="004D764A"/>
    <w:rsid w:val="004E1396"/>
    <w:rsid w:val="004F14A7"/>
    <w:rsid w:val="004F44BC"/>
    <w:rsid w:val="005253FC"/>
    <w:rsid w:val="005314FA"/>
    <w:rsid w:val="00531AB9"/>
    <w:rsid w:val="00536318"/>
    <w:rsid w:val="00541CA6"/>
    <w:rsid w:val="00542187"/>
    <w:rsid w:val="00544EA9"/>
    <w:rsid w:val="00545CA5"/>
    <w:rsid w:val="005523BF"/>
    <w:rsid w:val="00563E73"/>
    <w:rsid w:val="005749BA"/>
    <w:rsid w:val="005760E6"/>
    <w:rsid w:val="00576B35"/>
    <w:rsid w:val="0058413A"/>
    <w:rsid w:val="005A20DC"/>
    <w:rsid w:val="005B210F"/>
    <w:rsid w:val="005B3889"/>
    <w:rsid w:val="005B43EA"/>
    <w:rsid w:val="005C12DF"/>
    <w:rsid w:val="005C7268"/>
    <w:rsid w:val="005D132C"/>
    <w:rsid w:val="005D3AD5"/>
    <w:rsid w:val="005D3C09"/>
    <w:rsid w:val="005D77A4"/>
    <w:rsid w:val="006039E1"/>
    <w:rsid w:val="00603A7D"/>
    <w:rsid w:val="00604EB4"/>
    <w:rsid w:val="0061309E"/>
    <w:rsid w:val="00613E28"/>
    <w:rsid w:val="0062656F"/>
    <w:rsid w:val="00627DD5"/>
    <w:rsid w:val="00631000"/>
    <w:rsid w:val="00641344"/>
    <w:rsid w:val="00641CA1"/>
    <w:rsid w:val="00645470"/>
    <w:rsid w:val="0065174C"/>
    <w:rsid w:val="006611E7"/>
    <w:rsid w:val="00670AED"/>
    <w:rsid w:val="00677BCB"/>
    <w:rsid w:val="006A72BD"/>
    <w:rsid w:val="006B438B"/>
    <w:rsid w:val="006B6DB2"/>
    <w:rsid w:val="006C17D3"/>
    <w:rsid w:val="006E27FF"/>
    <w:rsid w:val="006F08F0"/>
    <w:rsid w:val="006F4102"/>
    <w:rsid w:val="006F5D1F"/>
    <w:rsid w:val="006F6D3B"/>
    <w:rsid w:val="00700184"/>
    <w:rsid w:val="00700F88"/>
    <w:rsid w:val="007033FD"/>
    <w:rsid w:val="00710982"/>
    <w:rsid w:val="00714777"/>
    <w:rsid w:val="00715698"/>
    <w:rsid w:val="00715C37"/>
    <w:rsid w:val="00717C0C"/>
    <w:rsid w:val="0073623A"/>
    <w:rsid w:val="00736856"/>
    <w:rsid w:val="00743525"/>
    <w:rsid w:val="00752271"/>
    <w:rsid w:val="00753C8B"/>
    <w:rsid w:val="00754010"/>
    <w:rsid w:val="00763E98"/>
    <w:rsid w:val="0077358A"/>
    <w:rsid w:val="00781B04"/>
    <w:rsid w:val="00784E09"/>
    <w:rsid w:val="00785F0D"/>
    <w:rsid w:val="00786F12"/>
    <w:rsid w:val="00796E4E"/>
    <w:rsid w:val="007A0954"/>
    <w:rsid w:val="007A1443"/>
    <w:rsid w:val="007A3678"/>
    <w:rsid w:val="007A4E52"/>
    <w:rsid w:val="007B1DEE"/>
    <w:rsid w:val="007B1E6F"/>
    <w:rsid w:val="007C41AA"/>
    <w:rsid w:val="007C53AA"/>
    <w:rsid w:val="007D05D0"/>
    <w:rsid w:val="007D280A"/>
    <w:rsid w:val="007D7C05"/>
    <w:rsid w:val="007E1ABD"/>
    <w:rsid w:val="007F1DE6"/>
    <w:rsid w:val="007F2C66"/>
    <w:rsid w:val="007F6FA6"/>
    <w:rsid w:val="00801ED1"/>
    <w:rsid w:val="0080621E"/>
    <w:rsid w:val="008108C0"/>
    <w:rsid w:val="0081471D"/>
    <w:rsid w:val="008156C2"/>
    <w:rsid w:val="00816328"/>
    <w:rsid w:val="00816FE1"/>
    <w:rsid w:val="008512A0"/>
    <w:rsid w:val="00855AA9"/>
    <w:rsid w:val="00873C66"/>
    <w:rsid w:val="00877154"/>
    <w:rsid w:val="00883637"/>
    <w:rsid w:val="008957D2"/>
    <w:rsid w:val="008A0911"/>
    <w:rsid w:val="008B0FDD"/>
    <w:rsid w:val="008B1964"/>
    <w:rsid w:val="008B2692"/>
    <w:rsid w:val="008B704E"/>
    <w:rsid w:val="008B731C"/>
    <w:rsid w:val="008B782F"/>
    <w:rsid w:val="008C1996"/>
    <w:rsid w:val="008C2619"/>
    <w:rsid w:val="008C7321"/>
    <w:rsid w:val="008D162C"/>
    <w:rsid w:val="008D602A"/>
    <w:rsid w:val="008E42D6"/>
    <w:rsid w:val="008E4F51"/>
    <w:rsid w:val="008E5FF5"/>
    <w:rsid w:val="008F4754"/>
    <w:rsid w:val="008F772F"/>
    <w:rsid w:val="00914C40"/>
    <w:rsid w:val="00923342"/>
    <w:rsid w:val="009267C3"/>
    <w:rsid w:val="00930FEA"/>
    <w:rsid w:val="00931D9F"/>
    <w:rsid w:val="00935F33"/>
    <w:rsid w:val="00940E37"/>
    <w:rsid w:val="00943A51"/>
    <w:rsid w:val="0094540A"/>
    <w:rsid w:val="00945EBE"/>
    <w:rsid w:val="00962DBC"/>
    <w:rsid w:val="009630BC"/>
    <w:rsid w:val="00964B45"/>
    <w:rsid w:val="009674D7"/>
    <w:rsid w:val="00971C73"/>
    <w:rsid w:val="00974F0E"/>
    <w:rsid w:val="00977068"/>
    <w:rsid w:val="0098483E"/>
    <w:rsid w:val="00991992"/>
    <w:rsid w:val="00997A43"/>
    <w:rsid w:val="009B7272"/>
    <w:rsid w:val="009C1F0C"/>
    <w:rsid w:val="009C227C"/>
    <w:rsid w:val="009C3F9F"/>
    <w:rsid w:val="009D01F7"/>
    <w:rsid w:val="009D3E40"/>
    <w:rsid w:val="009D7590"/>
    <w:rsid w:val="009E12E5"/>
    <w:rsid w:val="009E53D1"/>
    <w:rsid w:val="009E630D"/>
    <w:rsid w:val="009E6578"/>
    <w:rsid w:val="009E6EDE"/>
    <w:rsid w:val="009F1B64"/>
    <w:rsid w:val="00A042C4"/>
    <w:rsid w:val="00A12884"/>
    <w:rsid w:val="00A1760F"/>
    <w:rsid w:val="00A216D2"/>
    <w:rsid w:val="00A3262C"/>
    <w:rsid w:val="00A32936"/>
    <w:rsid w:val="00A41216"/>
    <w:rsid w:val="00A45EBE"/>
    <w:rsid w:val="00A50B6D"/>
    <w:rsid w:val="00A57663"/>
    <w:rsid w:val="00A6086B"/>
    <w:rsid w:val="00AA073A"/>
    <w:rsid w:val="00AB0522"/>
    <w:rsid w:val="00AB2118"/>
    <w:rsid w:val="00AB2A79"/>
    <w:rsid w:val="00AB32C5"/>
    <w:rsid w:val="00AB32FA"/>
    <w:rsid w:val="00AC3160"/>
    <w:rsid w:val="00AC705C"/>
    <w:rsid w:val="00AD126B"/>
    <w:rsid w:val="00AE295C"/>
    <w:rsid w:val="00AE4E9C"/>
    <w:rsid w:val="00AF78AC"/>
    <w:rsid w:val="00B05DFD"/>
    <w:rsid w:val="00B14E6E"/>
    <w:rsid w:val="00B211D3"/>
    <w:rsid w:val="00B21D0D"/>
    <w:rsid w:val="00B276F0"/>
    <w:rsid w:val="00B27B81"/>
    <w:rsid w:val="00B34580"/>
    <w:rsid w:val="00B4422D"/>
    <w:rsid w:val="00B4591E"/>
    <w:rsid w:val="00B4716B"/>
    <w:rsid w:val="00B50385"/>
    <w:rsid w:val="00B62238"/>
    <w:rsid w:val="00B6589A"/>
    <w:rsid w:val="00B7002A"/>
    <w:rsid w:val="00B73377"/>
    <w:rsid w:val="00B74D18"/>
    <w:rsid w:val="00B8052E"/>
    <w:rsid w:val="00B84A32"/>
    <w:rsid w:val="00B91B00"/>
    <w:rsid w:val="00B96C5E"/>
    <w:rsid w:val="00B972BA"/>
    <w:rsid w:val="00BA0C40"/>
    <w:rsid w:val="00BB395B"/>
    <w:rsid w:val="00BB4DD1"/>
    <w:rsid w:val="00BB6E6F"/>
    <w:rsid w:val="00BC0A3D"/>
    <w:rsid w:val="00BC5E57"/>
    <w:rsid w:val="00BD7F24"/>
    <w:rsid w:val="00BE7F88"/>
    <w:rsid w:val="00BF1ACC"/>
    <w:rsid w:val="00BF4F56"/>
    <w:rsid w:val="00C06E55"/>
    <w:rsid w:val="00C16C00"/>
    <w:rsid w:val="00C23893"/>
    <w:rsid w:val="00C27989"/>
    <w:rsid w:val="00C345BB"/>
    <w:rsid w:val="00C34711"/>
    <w:rsid w:val="00C37E49"/>
    <w:rsid w:val="00C410FE"/>
    <w:rsid w:val="00C46919"/>
    <w:rsid w:val="00C5005D"/>
    <w:rsid w:val="00C50ECF"/>
    <w:rsid w:val="00C533B7"/>
    <w:rsid w:val="00C567FE"/>
    <w:rsid w:val="00C60C41"/>
    <w:rsid w:val="00C6206B"/>
    <w:rsid w:val="00C62E7F"/>
    <w:rsid w:val="00C63622"/>
    <w:rsid w:val="00C64D41"/>
    <w:rsid w:val="00C6792C"/>
    <w:rsid w:val="00C74260"/>
    <w:rsid w:val="00C74807"/>
    <w:rsid w:val="00C76CDC"/>
    <w:rsid w:val="00C80AB9"/>
    <w:rsid w:val="00C8245A"/>
    <w:rsid w:val="00C832C0"/>
    <w:rsid w:val="00CA0346"/>
    <w:rsid w:val="00CA588B"/>
    <w:rsid w:val="00CA7942"/>
    <w:rsid w:val="00CB0489"/>
    <w:rsid w:val="00CB7511"/>
    <w:rsid w:val="00CB7B1D"/>
    <w:rsid w:val="00CC7B4B"/>
    <w:rsid w:val="00CD17DA"/>
    <w:rsid w:val="00CD403F"/>
    <w:rsid w:val="00CE0257"/>
    <w:rsid w:val="00CE37C9"/>
    <w:rsid w:val="00CF0261"/>
    <w:rsid w:val="00CF04B8"/>
    <w:rsid w:val="00D00D64"/>
    <w:rsid w:val="00D03F22"/>
    <w:rsid w:val="00D05344"/>
    <w:rsid w:val="00D05BA7"/>
    <w:rsid w:val="00D10FD1"/>
    <w:rsid w:val="00D15377"/>
    <w:rsid w:val="00D16FDA"/>
    <w:rsid w:val="00D32778"/>
    <w:rsid w:val="00D37055"/>
    <w:rsid w:val="00D42B70"/>
    <w:rsid w:val="00D51F24"/>
    <w:rsid w:val="00D670BB"/>
    <w:rsid w:val="00D678EE"/>
    <w:rsid w:val="00D74096"/>
    <w:rsid w:val="00D74F80"/>
    <w:rsid w:val="00D75B8C"/>
    <w:rsid w:val="00D85373"/>
    <w:rsid w:val="00D85600"/>
    <w:rsid w:val="00D872B0"/>
    <w:rsid w:val="00D923F9"/>
    <w:rsid w:val="00DB0660"/>
    <w:rsid w:val="00DC0A67"/>
    <w:rsid w:val="00DC1401"/>
    <w:rsid w:val="00DC4039"/>
    <w:rsid w:val="00DD6FBF"/>
    <w:rsid w:val="00DE6108"/>
    <w:rsid w:val="00DE7B00"/>
    <w:rsid w:val="00DF7CC5"/>
    <w:rsid w:val="00E10E67"/>
    <w:rsid w:val="00E147DA"/>
    <w:rsid w:val="00E32593"/>
    <w:rsid w:val="00E32B76"/>
    <w:rsid w:val="00E34640"/>
    <w:rsid w:val="00E34709"/>
    <w:rsid w:val="00E37913"/>
    <w:rsid w:val="00E4450D"/>
    <w:rsid w:val="00E62A8E"/>
    <w:rsid w:val="00E63B4D"/>
    <w:rsid w:val="00E70ACC"/>
    <w:rsid w:val="00E70FCC"/>
    <w:rsid w:val="00E777BD"/>
    <w:rsid w:val="00E86A15"/>
    <w:rsid w:val="00E871C4"/>
    <w:rsid w:val="00E9050D"/>
    <w:rsid w:val="00E9759A"/>
    <w:rsid w:val="00EB0980"/>
    <w:rsid w:val="00EB1D55"/>
    <w:rsid w:val="00EB3AA0"/>
    <w:rsid w:val="00EB42C6"/>
    <w:rsid w:val="00EB4DE0"/>
    <w:rsid w:val="00EC4AA2"/>
    <w:rsid w:val="00ED0FC6"/>
    <w:rsid w:val="00EE2ECE"/>
    <w:rsid w:val="00EE2F76"/>
    <w:rsid w:val="00EF28C6"/>
    <w:rsid w:val="00EF313F"/>
    <w:rsid w:val="00EF5F34"/>
    <w:rsid w:val="00EF79AE"/>
    <w:rsid w:val="00F11B25"/>
    <w:rsid w:val="00F2368D"/>
    <w:rsid w:val="00F25266"/>
    <w:rsid w:val="00F265AA"/>
    <w:rsid w:val="00F2717F"/>
    <w:rsid w:val="00F271C4"/>
    <w:rsid w:val="00F3045E"/>
    <w:rsid w:val="00F30651"/>
    <w:rsid w:val="00F32A9D"/>
    <w:rsid w:val="00F32EFD"/>
    <w:rsid w:val="00F4397F"/>
    <w:rsid w:val="00F511CC"/>
    <w:rsid w:val="00F60E55"/>
    <w:rsid w:val="00F645BB"/>
    <w:rsid w:val="00F74B42"/>
    <w:rsid w:val="00F7591D"/>
    <w:rsid w:val="00F82107"/>
    <w:rsid w:val="00F8223E"/>
    <w:rsid w:val="00F8547C"/>
    <w:rsid w:val="00F941EB"/>
    <w:rsid w:val="00F969C1"/>
    <w:rsid w:val="00FA5500"/>
    <w:rsid w:val="00FB1F53"/>
    <w:rsid w:val="00FB2A6D"/>
    <w:rsid w:val="00FB3096"/>
    <w:rsid w:val="00FB4B11"/>
    <w:rsid w:val="00FB5202"/>
    <w:rsid w:val="00FC22C4"/>
    <w:rsid w:val="00FC2C6F"/>
    <w:rsid w:val="00FC2CA3"/>
    <w:rsid w:val="00FC72F7"/>
    <w:rsid w:val="00FC7D69"/>
    <w:rsid w:val="00FC7D80"/>
    <w:rsid w:val="00FD4CD1"/>
    <w:rsid w:val="00FD7B59"/>
    <w:rsid w:val="00FE2C0D"/>
    <w:rsid w:val="00FE6187"/>
    <w:rsid w:val="00FE77E5"/>
    <w:rsid w:val="00FE7B13"/>
    <w:rsid w:val="00FF392F"/>
    <w:rsid w:val="00FF5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c4b0d5"/>
    </o:shapedefaults>
    <o:shapelayout v:ext="edit">
      <o:idmap v:ext="edit" data="1"/>
    </o:shapelayout>
  </w:shapeDefaults>
  <w:decimalSymbol w:val=","/>
  <w:listSeparator w:val=";"/>
  <w14:docId w14:val="591344F4"/>
  <w15:docId w15:val="{3164109D-1FE6-47E2-8B37-4BFD69E0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E37913"/>
    <w:pPr>
      <w:spacing w:line="260" w:lineRule="atLeast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E37913"/>
    <w:pPr>
      <w:keepNext/>
      <w:numPr>
        <w:numId w:val="1"/>
      </w:numPr>
      <w:spacing w:before="360" w:after="240"/>
      <w:outlineLvl w:val="0"/>
    </w:pPr>
    <w:rPr>
      <w:b/>
      <w:kern w:val="32"/>
      <w:sz w:val="28"/>
    </w:rPr>
  </w:style>
  <w:style w:type="paragraph" w:styleId="Kop2">
    <w:name w:val="heading 2"/>
    <w:basedOn w:val="Standaard"/>
    <w:next w:val="Standaard"/>
    <w:qFormat/>
    <w:rsid w:val="00E37913"/>
    <w:pPr>
      <w:keepNext/>
      <w:numPr>
        <w:ilvl w:val="1"/>
        <w:numId w:val="1"/>
      </w:numPr>
      <w:spacing w:before="240" w:after="120"/>
      <w:outlineLvl w:val="1"/>
    </w:pPr>
    <w:rPr>
      <w:b/>
      <w:lang w:val="nl"/>
    </w:rPr>
  </w:style>
  <w:style w:type="paragraph" w:styleId="Kop3">
    <w:name w:val="heading 3"/>
    <w:basedOn w:val="Standaard"/>
    <w:next w:val="Standaard"/>
    <w:qFormat/>
    <w:rsid w:val="00E37913"/>
    <w:pPr>
      <w:keepNext/>
      <w:numPr>
        <w:ilvl w:val="2"/>
        <w:numId w:val="1"/>
      </w:numPr>
      <w:spacing w:before="240" w:after="120"/>
      <w:outlineLvl w:val="2"/>
    </w:pPr>
    <w:rPr>
      <w:u w:val="single"/>
    </w:rPr>
  </w:style>
  <w:style w:type="paragraph" w:styleId="Kop4">
    <w:name w:val="heading 4"/>
    <w:basedOn w:val="Standaard"/>
    <w:next w:val="Standaard"/>
    <w:qFormat/>
    <w:rsid w:val="00E37913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qFormat/>
    <w:rsid w:val="00E3791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E3791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E3791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Kop8">
    <w:name w:val="heading 8"/>
    <w:basedOn w:val="Standaard"/>
    <w:next w:val="Standaard"/>
    <w:qFormat/>
    <w:rsid w:val="00E3791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Kop9">
    <w:name w:val="heading 9"/>
    <w:basedOn w:val="Standaard"/>
    <w:next w:val="Standaard"/>
    <w:qFormat/>
    <w:rsid w:val="00E37913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  <w:rsid w:val="00E37913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E37913"/>
  </w:style>
  <w:style w:type="paragraph" w:styleId="Koptekst">
    <w:name w:val="header"/>
    <w:basedOn w:val="Standaard"/>
    <w:next w:val="Standaard"/>
    <w:semiHidden/>
    <w:rsid w:val="00E37913"/>
  </w:style>
  <w:style w:type="paragraph" w:styleId="Voettekst">
    <w:name w:val="footer"/>
    <w:basedOn w:val="Standaard"/>
    <w:link w:val="VoettekstChar"/>
    <w:rsid w:val="00E37913"/>
    <w:pPr>
      <w:tabs>
        <w:tab w:val="right" w:pos="8136"/>
      </w:tabs>
    </w:pPr>
    <w:rPr>
      <w:noProof/>
      <w:sz w:val="18"/>
    </w:rPr>
  </w:style>
  <w:style w:type="paragraph" w:styleId="E-mailhandtekening">
    <w:name w:val="E-mail Signature"/>
    <w:basedOn w:val="Standaard"/>
    <w:semiHidden/>
    <w:rsid w:val="00E37913"/>
  </w:style>
  <w:style w:type="character" w:styleId="Hyperlink">
    <w:name w:val="Hyperlink"/>
    <w:basedOn w:val="Standaardalinea-lettertype"/>
    <w:uiPriority w:val="99"/>
    <w:rsid w:val="00E37913"/>
    <w:rPr>
      <w:rFonts w:ascii="Arial" w:hAnsi="Arial"/>
      <w:color w:val="auto"/>
      <w:sz w:val="22"/>
      <w:u w:val="none"/>
    </w:rPr>
  </w:style>
  <w:style w:type="paragraph" w:styleId="Index1">
    <w:name w:val="index 1"/>
    <w:basedOn w:val="Standaard"/>
    <w:next w:val="Standaard"/>
    <w:semiHidden/>
    <w:rsid w:val="00E37913"/>
    <w:pPr>
      <w:tabs>
        <w:tab w:val="right" w:leader="dot" w:pos="4175"/>
      </w:tabs>
      <w:ind w:left="200" w:hanging="200"/>
    </w:pPr>
  </w:style>
  <w:style w:type="paragraph" w:styleId="Index2">
    <w:name w:val="index 2"/>
    <w:basedOn w:val="Standaard"/>
    <w:next w:val="Standaard"/>
    <w:autoRedefine/>
    <w:semiHidden/>
    <w:rsid w:val="00E37913"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rsid w:val="00E37913"/>
    <w:pPr>
      <w:ind w:left="720" w:hanging="240"/>
    </w:pPr>
  </w:style>
  <w:style w:type="paragraph" w:styleId="Inhopg1">
    <w:name w:val="toc 1"/>
    <w:basedOn w:val="Standaard"/>
    <w:next w:val="Standaard"/>
    <w:uiPriority w:val="39"/>
    <w:rsid w:val="00E37913"/>
    <w:pPr>
      <w:keepNext/>
      <w:tabs>
        <w:tab w:val="right" w:pos="8136"/>
      </w:tabs>
      <w:spacing w:before="240" w:after="120"/>
    </w:pPr>
    <w:rPr>
      <w:b/>
      <w:caps/>
      <w:sz w:val="24"/>
    </w:rPr>
  </w:style>
  <w:style w:type="paragraph" w:styleId="Inhopg2">
    <w:name w:val="toc 2"/>
    <w:basedOn w:val="Standaard"/>
    <w:next w:val="Standaard"/>
    <w:uiPriority w:val="39"/>
    <w:rsid w:val="00E37913"/>
    <w:pPr>
      <w:tabs>
        <w:tab w:val="left" w:pos="1134"/>
        <w:tab w:val="right" w:pos="8136"/>
      </w:tabs>
      <w:spacing w:before="120"/>
      <w:ind w:left="238"/>
    </w:pPr>
  </w:style>
  <w:style w:type="paragraph" w:styleId="Inhopg3">
    <w:name w:val="toc 3"/>
    <w:basedOn w:val="Standaard"/>
    <w:next w:val="Standaard"/>
    <w:uiPriority w:val="39"/>
    <w:rsid w:val="00E37913"/>
    <w:pPr>
      <w:tabs>
        <w:tab w:val="left" w:pos="1134"/>
        <w:tab w:val="left" w:pos="1276"/>
        <w:tab w:val="right" w:pos="8136"/>
      </w:tabs>
      <w:ind w:left="480"/>
    </w:pPr>
  </w:style>
  <w:style w:type="paragraph" w:styleId="Inhopg4">
    <w:name w:val="toc 4"/>
    <w:basedOn w:val="Standaard"/>
    <w:next w:val="Standaard"/>
    <w:uiPriority w:val="39"/>
    <w:rsid w:val="00E37913"/>
    <w:pPr>
      <w:tabs>
        <w:tab w:val="right" w:pos="8136"/>
      </w:tabs>
      <w:ind w:left="567"/>
    </w:pPr>
    <w:rPr>
      <w:i/>
      <w:sz w:val="18"/>
    </w:rPr>
  </w:style>
  <w:style w:type="paragraph" w:styleId="Inhopg5">
    <w:name w:val="toc 5"/>
    <w:basedOn w:val="Standaard"/>
    <w:next w:val="Standaard"/>
    <w:autoRedefine/>
    <w:semiHidden/>
    <w:rsid w:val="00E37913"/>
    <w:pPr>
      <w:ind w:left="960"/>
    </w:pPr>
  </w:style>
  <w:style w:type="paragraph" w:styleId="Inhopg6">
    <w:name w:val="toc 6"/>
    <w:basedOn w:val="Standaard"/>
    <w:next w:val="Standaard"/>
    <w:autoRedefine/>
    <w:semiHidden/>
    <w:rsid w:val="00E37913"/>
    <w:pPr>
      <w:ind w:left="1200"/>
    </w:pPr>
  </w:style>
  <w:style w:type="paragraph" w:styleId="Inhopg7">
    <w:name w:val="toc 7"/>
    <w:basedOn w:val="Standaard"/>
    <w:next w:val="Standaard"/>
    <w:autoRedefine/>
    <w:semiHidden/>
    <w:rsid w:val="00E37913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E37913"/>
    <w:pPr>
      <w:ind w:left="1680"/>
    </w:pPr>
  </w:style>
  <w:style w:type="paragraph" w:styleId="Inhopg9">
    <w:name w:val="toc 9"/>
    <w:basedOn w:val="Standaard"/>
    <w:next w:val="Standaard"/>
    <w:autoRedefine/>
    <w:semiHidden/>
    <w:rsid w:val="00E37913"/>
    <w:pPr>
      <w:ind w:left="1920"/>
    </w:pPr>
  </w:style>
  <w:style w:type="paragraph" w:customStyle="1" w:styleId="Kop1zondernummering">
    <w:name w:val="Kop 1 zonder nummering"/>
    <w:basedOn w:val="Kop1"/>
    <w:next w:val="Standaard"/>
    <w:semiHidden/>
    <w:rsid w:val="00E37913"/>
    <w:pPr>
      <w:numPr>
        <w:numId w:val="0"/>
      </w:numPr>
    </w:pPr>
  </w:style>
  <w:style w:type="paragraph" w:customStyle="1" w:styleId="Kop2zondernummering">
    <w:name w:val="Kop 2 zonder nummering"/>
    <w:basedOn w:val="Kop2"/>
    <w:next w:val="Standaard"/>
    <w:semiHidden/>
    <w:rsid w:val="00E37913"/>
    <w:pPr>
      <w:numPr>
        <w:ilvl w:val="0"/>
        <w:numId w:val="0"/>
      </w:numPr>
    </w:pPr>
  </w:style>
  <w:style w:type="paragraph" w:customStyle="1" w:styleId="Kop3zondernummering">
    <w:name w:val="Kop 3 zonder nummering"/>
    <w:basedOn w:val="Kop3"/>
    <w:next w:val="Standaard"/>
    <w:semiHidden/>
    <w:rsid w:val="00E37913"/>
    <w:pPr>
      <w:numPr>
        <w:ilvl w:val="0"/>
        <w:numId w:val="0"/>
      </w:numPr>
    </w:pPr>
  </w:style>
  <w:style w:type="paragraph" w:customStyle="1" w:styleId="OpsommingBullet">
    <w:name w:val="OpsommingBullet"/>
    <w:basedOn w:val="Standaard"/>
    <w:semiHidden/>
    <w:rsid w:val="00E37913"/>
    <w:pPr>
      <w:numPr>
        <w:numId w:val="10"/>
      </w:numPr>
      <w:tabs>
        <w:tab w:val="clear" w:pos="360"/>
        <w:tab w:val="num" w:pos="1492"/>
      </w:tabs>
      <w:ind w:left="1492" w:hanging="360"/>
    </w:pPr>
  </w:style>
  <w:style w:type="paragraph" w:customStyle="1" w:styleId="OpsommingStreep">
    <w:name w:val="OpsommingStreep"/>
    <w:basedOn w:val="Standaard"/>
    <w:semiHidden/>
    <w:rsid w:val="00E37913"/>
    <w:pPr>
      <w:numPr>
        <w:numId w:val="11"/>
      </w:numPr>
      <w:tabs>
        <w:tab w:val="clear" w:pos="360"/>
        <w:tab w:val="num" w:pos="432"/>
      </w:tabs>
      <w:ind w:left="432" w:hanging="432"/>
    </w:pPr>
  </w:style>
  <w:style w:type="paragraph" w:styleId="Titel">
    <w:name w:val="Title"/>
    <w:basedOn w:val="Standaard"/>
    <w:qFormat/>
    <w:rsid w:val="00E37913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ussen">
    <w:name w:val="Tussen"/>
    <w:basedOn w:val="Standaard"/>
    <w:next w:val="Standaard"/>
    <w:semiHidden/>
    <w:rsid w:val="00E37913"/>
    <w:pPr>
      <w:keepNext/>
      <w:suppressAutoHyphens/>
      <w:spacing w:before="120" w:after="240"/>
    </w:pPr>
    <w:rPr>
      <w:caps/>
      <w:spacing w:val="16"/>
    </w:rPr>
  </w:style>
  <w:style w:type="paragraph" w:customStyle="1" w:styleId="TussenKlein">
    <w:name w:val="TussenKlein"/>
    <w:basedOn w:val="Standaard"/>
    <w:semiHidden/>
    <w:rsid w:val="00E37913"/>
    <w:pPr>
      <w:keepNext/>
      <w:suppressAutoHyphens/>
      <w:spacing w:before="120" w:after="240"/>
    </w:pPr>
    <w:rPr>
      <w:spacing w:val="16"/>
    </w:rPr>
  </w:style>
  <w:style w:type="paragraph" w:styleId="Voetnoottekst">
    <w:name w:val="footnote text"/>
    <w:basedOn w:val="Standaard"/>
    <w:semiHidden/>
    <w:rsid w:val="00E37913"/>
    <w:rPr>
      <w:sz w:val="18"/>
    </w:rPr>
  </w:style>
  <w:style w:type="paragraph" w:customStyle="1" w:styleId="Voorbladtitel">
    <w:name w:val="Voorbladtitel"/>
    <w:basedOn w:val="Standaard"/>
    <w:semiHidden/>
    <w:rsid w:val="00E37913"/>
    <w:pPr>
      <w:jc w:val="center"/>
    </w:pPr>
    <w:rPr>
      <w:caps/>
      <w:sz w:val="48"/>
    </w:rPr>
  </w:style>
  <w:style w:type="paragraph" w:styleId="Ballontekst">
    <w:name w:val="Balloon Text"/>
    <w:basedOn w:val="Standaard"/>
    <w:semiHidden/>
    <w:rsid w:val="00E3791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379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umentsoort">
    <w:name w:val="Documentsoort"/>
    <w:basedOn w:val="Standaard"/>
    <w:semiHidden/>
    <w:rsid w:val="00E37913"/>
    <w:rPr>
      <w:sz w:val="32"/>
    </w:rPr>
  </w:style>
  <w:style w:type="paragraph" w:customStyle="1" w:styleId="Referentie">
    <w:name w:val="Referentie"/>
    <w:basedOn w:val="Standaard"/>
    <w:semiHidden/>
    <w:rsid w:val="00E37913"/>
    <w:pPr>
      <w:tabs>
        <w:tab w:val="left" w:pos="1701"/>
      </w:tabs>
      <w:ind w:left="1701" w:hanging="1701"/>
    </w:pPr>
  </w:style>
  <w:style w:type="paragraph" w:styleId="Lijstopsomteken">
    <w:name w:val="List Bullet"/>
    <w:basedOn w:val="Standaard"/>
    <w:rsid w:val="00E37913"/>
    <w:pPr>
      <w:numPr>
        <w:numId w:val="22"/>
      </w:numPr>
    </w:pPr>
  </w:style>
  <w:style w:type="paragraph" w:customStyle="1" w:styleId="Inhoudsopgave">
    <w:name w:val="Inhoudsopgave"/>
    <w:basedOn w:val="Standaard"/>
    <w:semiHidden/>
    <w:rsid w:val="00E37913"/>
    <w:rPr>
      <w:caps/>
    </w:rPr>
  </w:style>
  <w:style w:type="numbering" w:customStyle="1" w:styleId="Opsomming">
    <w:name w:val="Opsomming"/>
    <w:uiPriority w:val="99"/>
    <w:rsid w:val="00E37913"/>
    <w:pPr>
      <w:numPr>
        <w:numId w:val="27"/>
      </w:numPr>
    </w:pPr>
  </w:style>
  <w:style w:type="paragraph" w:styleId="Lijstalinea">
    <w:name w:val="List Paragraph"/>
    <w:basedOn w:val="Standaard"/>
    <w:uiPriority w:val="34"/>
    <w:qFormat/>
    <w:rsid w:val="00347DB2"/>
    <w:pPr>
      <w:ind w:left="720"/>
      <w:contextualSpacing/>
    </w:pPr>
  </w:style>
  <w:style w:type="character" w:styleId="Voetnootmarkering">
    <w:name w:val="footnote reference"/>
    <w:basedOn w:val="Standaardalinea-lettertype"/>
    <w:semiHidden/>
    <w:unhideWhenUsed/>
    <w:rsid w:val="007A3678"/>
    <w:rPr>
      <w:vertAlign w:val="superscript"/>
    </w:rPr>
  </w:style>
  <w:style w:type="character" w:customStyle="1" w:styleId="VoettekstChar">
    <w:name w:val="Voettekst Char"/>
    <w:basedOn w:val="Standaardalinea-lettertype"/>
    <w:link w:val="Voettekst"/>
    <w:rsid w:val="007A3678"/>
    <w:rPr>
      <w:rFonts w:ascii="Arial" w:hAnsi="Arial"/>
      <w:noProof/>
      <w:sz w:val="18"/>
      <w:szCs w:val="24"/>
    </w:rPr>
  </w:style>
  <w:style w:type="character" w:customStyle="1" w:styleId="st1">
    <w:name w:val="st1"/>
    <w:basedOn w:val="Standaardalinea-lettertype"/>
    <w:rsid w:val="00172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gemeen\Huisstijl\Sjablonen\Note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39FBF-8641-4479-ADD7-CB92444A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</Template>
  <TotalTime>0</TotalTime>
  <Pages>6</Pages>
  <Words>1303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GMP+</Company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Kate</dc:creator>
  <cp:lastModifiedBy>Hannie Bouwmeester</cp:lastModifiedBy>
  <cp:revision>13</cp:revision>
  <cp:lastPrinted>2004-11-24T14:02:00Z</cp:lastPrinted>
  <dcterms:created xsi:type="dcterms:W3CDTF">2016-11-03T15:55:00Z</dcterms:created>
  <dcterms:modified xsi:type="dcterms:W3CDTF">2017-01-12T13:31:00Z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22-01-2016</vt:lpwstr>
  </property>
  <property fmtid="{D5CDD505-2E9C-101B-9397-08002B2CF9AE}" pid="3" name="TaalId">
    <vt:lpwstr>1043</vt:lpwstr>
  </property>
  <property fmtid="{D5CDD505-2E9C-101B-9397-08002B2CF9AE}" pid="4" name="Logo">
    <vt:lpwstr>1</vt:lpwstr>
  </property>
  <property fmtid="{D5CDD505-2E9C-101B-9397-08002B2CF9AE}" pid="5" name="Stationary">
    <vt:lpwstr>6</vt:lpwstr>
  </property>
  <property fmtid="{D5CDD505-2E9C-101B-9397-08002B2CF9AE}" pid="6" name="BestaandDocument">
    <vt:lpwstr>waar</vt:lpwstr>
  </property>
  <property fmtid="{D5CDD505-2E9C-101B-9397-08002B2CF9AE}" pid="7" name="Sjabloon">
    <vt:lpwstr>Note</vt:lpwstr>
  </property>
  <property fmtid="{D5CDD505-2E9C-101B-9397-08002B2CF9AE}" pid="8" name="txtDatum">
    <vt:lpwstr>26 mei 2016</vt:lpwstr>
  </property>
  <property fmtid="{D5CDD505-2E9C-101B-9397-08002B2CF9AE}" pid="9" name="txtOnderwerp">
    <vt:lpwstr/>
  </property>
  <property fmtid="{D5CDD505-2E9C-101B-9397-08002B2CF9AE}" pid="10" name="chkInhoudsopgave">
    <vt:lpwstr>onwaar</vt:lpwstr>
  </property>
  <property fmtid="{D5CDD505-2E9C-101B-9397-08002B2CF9AE}" pid="11" name="chkCopyright">
    <vt:lpwstr>onwaar</vt:lpwstr>
  </property>
  <property fmtid="{D5CDD505-2E9C-101B-9397-08002B2CF9AE}" pid="12" name="chkDisclaimer">
    <vt:lpwstr>onwaar</vt:lpwstr>
  </property>
  <property fmtid="{D5CDD505-2E9C-101B-9397-08002B2CF9AE}" pid="13" name="optTaal">
    <vt:lpwstr>1043</vt:lpwstr>
  </property>
</Properties>
</file>