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lang w:val="fr-FR"/>
        </w:rPr>
        <w:id w:val="-992566267"/>
        <w:placeholder>
          <w:docPart w:val="38BFB81777B24D27B7D3842B2517D979"/>
        </w:placeholder>
        <w:dataBinding w:prefixMappings="xmlns:ns0='http://www.keyscript.nl/gmpplus/note' xmlns:ns1='http://www.w3.org/2001/XMLSchema-instance' " w:xpath="/ns0:NoteData[1]/ns0:Subject[1]" w:storeItemID="{7FD1A34C-14B2-4FBC-A1C6-691D654A319E}"/>
        <w:text/>
      </w:sdtPr>
      <w:sdtEndPr/>
      <w:sdtContent>
        <w:p w:rsidR="00034199" w:rsidRPr="00492092" w:rsidRDefault="00492092" w:rsidP="001874C3">
          <w:pPr>
            <w:pStyle w:val="Title"/>
            <w:spacing w:line="240" w:lineRule="auto"/>
            <w:rPr>
              <w:lang w:val="fr-FR"/>
            </w:rPr>
          </w:pPr>
          <w:r w:rsidRPr="00492092">
            <w:rPr>
              <w:lang w:val="fr-FR"/>
            </w:rPr>
            <w:t>ANNEXE DU DISPOSITIF GATEKEEPER POUR LE TRANSPORT DU FOIN ET DE LA PAILLE</w:t>
          </w:r>
        </w:p>
      </w:sdtContent>
    </w:sdt>
    <w:p w:rsidR="00492092" w:rsidRPr="001874C3" w:rsidRDefault="00492092" w:rsidP="00492092">
      <w:pPr>
        <w:rPr>
          <w:rFonts w:cs="Arial"/>
          <w:sz w:val="22"/>
          <w:szCs w:val="22"/>
          <w:lang w:val="fr-FR" w:eastAsia="fr-FR"/>
        </w:rPr>
      </w:pPr>
    </w:p>
    <w:p w:rsidR="00492092" w:rsidRPr="001874C3" w:rsidRDefault="00492092" w:rsidP="00492092">
      <w:pPr>
        <w:rPr>
          <w:sz w:val="22"/>
          <w:szCs w:val="22"/>
          <w:lang w:val="fr-BE"/>
        </w:rPr>
      </w:pPr>
      <w:r w:rsidRPr="001874C3">
        <w:rPr>
          <w:rFonts w:cs="Arial"/>
          <w:sz w:val="22"/>
          <w:szCs w:val="22"/>
          <w:lang w:val="fr-FR" w:eastAsia="fr-FR"/>
        </w:rPr>
        <w:t xml:space="preserve">La présente convention écrite fait partie de GMP+ BA10 </w:t>
      </w:r>
      <w:r w:rsidRPr="001874C3">
        <w:rPr>
          <w:rFonts w:cs="Arial"/>
          <w:i/>
          <w:sz w:val="22"/>
          <w:szCs w:val="22"/>
          <w:lang w:val="fr-FR" w:eastAsia="fr-FR"/>
        </w:rPr>
        <w:t>Exigences minimales d'achat, Annexe 9 </w:t>
      </w:r>
      <w:r w:rsidRPr="001874C3">
        <w:rPr>
          <w:rFonts w:cs="Arial"/>
          <w:sz w:val="22"/>
          <w:szCs w:val="22"/>
          <w:lang w:val="fr-FR" w:eastAsia="fr-FR"/>
        </w:rPr>
        <w:t>: Dispositif Gatekeeper pour le transport du foin et de la paille.</w:t>
      </w:r>
    </w:p>
    <w:p w:rsidR="00492092" w:rsidRPr="00ED7667" w:rsidRDefault="00492092" w:rsidP="00492092">
      <w:pPr>
        <w:spacing w:line="240" w:lineRule="auto"/>
        <w:rPr>
          <w:rFonts w:cs="Arial"/>
          <w:lang w:val="fr-BE"/>
        </w:rPr>
      </w:pPr>
    </w:p>
    <w:tbl>
      <w:tblPr>
        <w:tblStyle w:val="Tabelraster4"/>
        <w:tblW w:w="93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73"/>
        <w:gridCol w:w="4690"/>
      </w:tblGrid>
      <w:tr w:rsidR="00492092" w:rsidRPr="006A3CAB" w:rsidTr="006A3CAB">
        <w:trPr>
          <w:trHeight w:val="444"/>
        </w:trPr>
        <w:tc>
          <w:tcPr>
            <w:tcW w:w="9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92092" w:rsidRPr="006A3CAB" w:rsidRDefault="00492092" w:rsidP="00CD2CE3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A3CAB">
              <w:rPr>
                <w:rFonts w:asciiTheme="minorHAnsi" w:hAnsiTheme="minorHAnsi" w:cstheme="minorHAnsi"/>
                <w:b/>
                <w:sz w:val="20"/>
                <w:szCs w:val="20"/>
              </w:rPr>
              <w:t>Verlader</w:t>
            </w:r>
          </w:p>
          <w:p w:rsidR="00492092" w:rsidRPr="006A3CAB" w:rsidRDefault="00492092" w:rsidP="00CD2CE3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A3CAB">
              <w:rPr>
                <w:rFonts w:asciiTheme="minorHAnsi" w:hAnsiTheme="minorHAnsi" w:cstheme="minorHAnsi"/>
                <w:b/>
                <w:sz w:val="20"/>
                <w:szCs w:val="20"/>
              </w:rPr>
              <w:t>Shipper/ Expéditeur/ Absender</w:t>
            </w:r>
          </w:p>
        </w:tc>
      </w:tr>
      <w:tr w:rsidR="00492092" w:rsidRPr="006A3CAB" w:rsidTr="006A3CAB">
        <w:trPr>
          <w:trHeight w:val="444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92092" w:rsidRPr="006A3CAB" w:rsidRDefault="00492092" w:rsidP="00CD2CE3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A3CAB">
              <w:rPr>
                <w:rFonts w:asciiTheme="minorHAnsi" w:hAnsiTheme="minorHAnsi" w:cstheme="minorHAnsi"/>
                <w:b/>
                <w:sz w:val="20"/>
                <w:szCs w:val="20"/>
              </w:rPr>
              <w:t>Naam verlader</w:t>
            </w:r>
          </w:p>
          <w:p w:rsidR="00492092" w:rsidRPr="006A3CAB" w:rsidRDefault="00492092" w:rsidP="00CD2CE3">
            <w:pPr>
              <w:spacing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A3CAB">
              <w:rPr>
                <w:rFonts w:asciiTheme="minorHAnsi" w:hAnsiTheme="minorHAnsi" w:cstheme="minorHAnsi"/>
                <w:i/>
                <w:sz w:val="20"/>
                <w:szCs w:val="20"/>
              </w:rPr>
              <w:t>Name Shipper/ Nom Expéditeur/ Name Absender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092" w:rsidRPr="006A3CAB" w:rsidRDefault="00492092" w:rsidP="00CD2CE3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92092" w:rsidRPr="00155191" w:rsidTr="006A3CAB">
        <w:trPr>
          <w:trHeight w:val="444"/>
        </w:trPr>
        <w:tc>
          <w:tcPr>
            <w:tcW w:w="9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92092" w:rsidRPr="006A3CAB" w:rsidRDefault="00492092" w:rsidP="00CD2CE3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val="nl-NL"/>
              </w:rPr>
            </w:pPr>
            <w:r w:rsidRPr="006A3CAB">
              <w:rPr>
                <w:rFonts w:asciiTheme="minorHAnsi" w:hAnsiTheme="minorHAnsi" w:cstheme="minorHAnsi"/>
                <w:sz w:val="20"/>
                <w:szCs w:val="20"/>
                <w:lang w:val="nl-NL"/>
              </w:rPr>
              <w:t>Verklaart door het ondertekenen van dit document dat de laadruimte (flatbed/curtainsider) ten tijde van het laden vrij is van geur en/of resten van voorgaande ladingen.</w:t>
            </w:r>
          </w:p>
          <w:p w:rsidR="00492092" w:rsidRPr="006A3CAB" w:rsidRDefault="00492092" w:rsidP="00CD2CE3">
            <w:pPr>
              <w:spacing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de-DE"/>
              </w:rPr>
            </w:pPr>
            <w:r w:rsidRPr="006A3CAB">
              <w:rPr>
                <w:rFonts w:asciiTheme="minorHAnsi" w:hAnsiTheme="minorHAnsi" w:cstheme="minorHAnsi"/>
                <w:i/>
                <w:sz w:val="20"/>
                <w:szCs w:val="20"/>
              </w:rPr>
              <w:t>I hereby declare that the loading compartment of this flatbed or curtainsider is free of smell and residue of previous loads.</w:t>
            </w:r>
            <w:r w:rsidRPr="006A3CA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A3CAB">
              <w:rPr>
                <w:rFonts w:asciiTheme="minorHAnsi" w:hAnsiTheme="minorHAnsi" w:cstheme="minorHAnsi"/>
                <w:i/>
                <w:sz w:val="20"/>
                <w:szCs w:val="20"/>
                <w:lang w:val="de-DE"/>
              </w:rPr>
              <w:t>Je déclare que le compartiment de chargement de cette savoyarde est exempte d'odeur et les résidus de charges précédentes</w:t>
            </w:r>
            <w:r w:rsidRPr="006A3CAB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 </w:t>
            </w:r>
            <w:r w:rsidRPr="006A3CAB">
              <w:rPr>
                <w:rFonts w:asciiTheme="minorHAnsi" w:hAnsiTheme="minorHAnsi" w:cstheme="minorHAnsi"/>
                <w:i/>
                <w:sz w:val="20"/>
                <w:szCs w:val="20"/>
                <w:lang w:val="de-DE"/>
              </w:rPr>
              <w:t>Durch die Unterschrift dieses Dokumentes erklàrt der Unterzeichner das der Laderaum (Planenzug/Offene wagen) vor oder während des ladens frei von Resten vorheriger Ladungen ist.</w:t>
            </w:r>
          </w:p>
        </w:tc>
      </w:tr>
      <w:tr w:rsidR="00492092" w:rsidRPr="00155191" w:rsidTr="006A3CAB">
        <w:trPr>
          <w:trHeight w:val="444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92092" w:rsidRPr="006A3CAB" w:rsidRDefault="00492092" w:rsidP="00CD2CE3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val="fr-FR"/>
              </w:rPr>
            </w:pPr>
            <w:r w:rsidRPr="006A3CAB">
              <w:rPr>
                <w:rFonts w:asciiTheme="minorHAnsi" w:hAnsiTheme="minorHAnsi" w:cstheme="minorHAnsi"/>
                <w:b/>
                <w:sz w:val="20"/>
                <w:szCs w:val="20"/>
                <w:lang w:val="fr-FR"/>
              </w:rPr>
              <w:t>Datum en plaats</w:t>
            </w:r>
          </w:p>
          <w:p w:rsidR="00492092" w:rsidRPr="006A3CAB" w:rsidRDefault="00492092" w:rsidP="00CD2CE3">
            <w:pPr>
              <w:spacing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fr-FR"/>
              </w:rPr>
            </w:pPr>
            <w:r w:rsidRPr="006A3CAB">
              <w:rPr>
                <w:rFonts w:asciiTheme="minorHAnsi" w:hAnsiTheme="minorHAnsi" w:cstheme="minorHAnsi"/>
                <w:i/>
                <w:sz w:val="20"/>
                <w:szCs w:val="20"/>
                <w:lang w:val="fr-FR"/>
              </w:rPr>
              <w:t>Date and place/ Date et lieu/ Datum und Ort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092" w:rsidRPr="006A3CAB" w:rsidRDefault="00492092" w:rsidP="00CD2CE3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</w:tr>
      <w:tr w:rsidR="00492092" w:rsidRPr="006A3CAB" w:rsidTr="006A3CAB">
        <w:trPr>
          <w:trHeight w:val="444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92092" w:rsidRPr="006A3CAB" w:rsidRDefault="00492092" w:rsidP="00CD2CE3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A3CAB">
              <w:rPr>
                <w:rFonts w:asciiTheme="minorHAnsi" w:hAnsiTheme="minorHAnsi" w:cstheme="minorHAnsi"/>
                <w:b/>
                <w:sz w:val="20"/>
                <w:szCs w:val="20"/>
              </w:rPr>
              <w:t>Handtekening</w:t>
            </w:r>
          </w:p>
          <w:p w:rsidR="00492092" w:rsidRPr="006A3CAB" w:rsidRDefault="00492092" w:rsidP="00CD2CE3">
            <w:pPr>
              <w:spacing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A3CAB">
              <w:rPr>
                <w:rFonts w:asciiTheme="minorHAnsi" w:hAnsiTheme="minorHAnsi" w:cstheme="minorHAnsi"/>
                <w:i/>
                <w:sz w:val="20"/>
                <w:szCs w:val="20"/>
              </w:rPr>
              <w:t>Signature/Unterschrift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092" w:rsidRPr="006A3CAB" w:rsidRDefault="00492092" w:rsidP="00CD2CE3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92092" w:rsidRPr="006A3CAB" w:rsidRDefault="00492092" w:rsidP="00CD2CE3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92092" w:rsidRPr="006A3CAB" w:rsidRDefault="00492092" w:rsidP="00CD2CE3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92092" w:rsidRPr="006A3CAB" w:rsidTr="006A3CAB">
        <w:trPr>
          <w:trHeight w:val="444"/>
        </w:trPr>
        <w:tc>
          <w:tcPr>
            <w:tcW w:w="9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92092" w:rsidRPr="006A3CAB" w:rsidRDefault="00492092" w:rsidP="00CD2CE3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A3CAB">
              <w:rPr>
                <w:rFonts w:asciiTheme="minorHAnsi" w:hAnsiTheme="minorHAnsi" w:cstheme="minorHAnsi"/>
                <w:b/>
                <w:sz w:val="20"/>
                <w:szCs w:val="20"/>
              </w:rPr>
              <w:t>Transporteur</w:t>
            </w:r>
          </w:p>
          <w:p w:rsidR="00492092" w:rsidRPr="006A3CAB" w:rsidRDefault="00492092" w:rsidP="00CD2CE3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A3CAB">
              <w:rPr>
                <w:rFonts w:asciiTheme="minorHAnsi" w:hAnsiTheme="minorHAnsi" w:cstheme="minorHAnsi"/>
                <w:b/>
                <w:sz w:val="20"/>
                <w:szCs w:val="20"/>
              </w:rPr>
              <w:t>Transporter/ Convoyeur/ Frachtführer</w:t>
            </w:r>
          </w:p>
        </w:tc>
      </w:tr>
      <w:tr w:rsidR="00492092" w:rsidRPr="006A3CAB" w:rsidTr="006A3CAB">
        <w:trPr>
          <w:trHeight w:val="444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92092" w:rsidRPr="006A3CAB" w:rsidRDefault="00492092" w:rsidP="00CD2CE3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val="fr-BE"/>
              </w:rPr>
            </w:pPr>
            <w:r w:rsidRPr="006A3CAB">
              <w:rPr>
                <w:rFonts w:asciiTheme="minorHAnsi" w:hAnsiTheme="minorHAnsi" w:cstheme="minorHAnsi"/>
                <w:b/>
                <w:sz w:val="20"/>
                <w:szCs w:val="20"/>
                <w:lang w:val="fr-BE"/>
              </w:rPr>
              <w:t>Naam transporteur</w:t>
            </w:r>
          </w:p>
          <w:p w:rsidR="00492092" w:rsidRPr="006A3CAB" w:rsidRDefault="00492092" w:rsidP="00CD2CE3">
            <w:pPr>
              <w:spacing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fr-BE"/>
              </w:rPr>
            </w:pPr>
            <w:r w:rsidRPr="006A3CAB">
              <w:rPr>
                <w:rFonts w:asciiTheme="minorHAnsi" w:hAnsiTheme="minorHAnsi" w:cstheme="minorHAnsi"/>
                <w:i/>
                <w:sz w:val="20"/>
                <w:szCs w:val="20"/>
                <w:lang w:val="fr-BE"/>
              </w:rPr>
              <w:t>Name transporter/ Nom Convoyeur/ Name Frachtführer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092" w:rsidRPr="006A3CAB" w:rsidRDefault="00492092" w:rsidP="00CD2CE3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val="fr-BE"/>
              </w:rPr>
            </w:pPr>
          </w:p>
        </w:tc>
      </w:tr>
      <w:tr w:rsidR="00492092" w:rsidRPr="00155191" w:rsidTr="006A3CAB">
        <w:trPr>
          <w:trHeight w:val="444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92092" w:rsidRPr="006A3CAB" w:rsidRDefault="00492092" w:rsidP="00CD2CE3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  <w:r w:rsidRPr="006A3CAB"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  <w:t>Vrachtwagen- en trailernummer</w:t>
            </w:r>
          </w:p>
          <w:p w:rsidR="00492092" w:rsidRPr="006A3CAB" w:rsidRDefault="00492092" w:rsidP="00CD2CE3">
            <w:pPr>
              <w:spacing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de-DE"/>
              </w:rPr>
            </w:pPr>
            <w:r w:rsidRPr="006A3CAB">
              <w:rPr>
                <w:rFonts w:asciiTheme="minorHAnsi" w:hAnsiTheme="minorHAnsi" w:cstheme="minorHAnsi"/>
                <w:i/>
                <w:sz w:val="20"/>
                <w:szCs w:val="20"/>
                <w:lang w:val="de-DE"/>
              </w:rPr>
              <w:t>Registrationnumber/ truck- and trailernumber/ Numero d’enregistrement/ Registrierungs-nummer Kennzeichen Laderaum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092" w:rsidRPr="006A3CAB" w:rsidRDefault="00492092" w:rsidP="00CD2CE3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</w:p>
        </w:tc>
      </w:tr>
      <w:tr w:rsidR="00492092" w:rsidRPr="006A3CAB" w:rsidTr="006A3CAB">
        <w:trPr>
          <w:trHeight w:val="444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92092" w:rsidRPr="006A3CAB" w:rsidRDefault="00492092" w:rsidP="00CD2CE3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val="fr-FR"/>
              </w:rPr>
            </w:pPr>
            <w:r w:rsidRPr="006A3CAB">
              <w:rPr>
                <w:rFonts w:asciiTheme="minorHAnsi" w:hAnsiTheme="minorHAnsi" w:cstheme="minorHAnsi"/>
                <w:b/>
                <w:sz w:val="20"/>
                <w:szCs w:val="20"/>
                <w:lang w:val="fr-FR"/>
              </w:rPr>
              <w:t>Naam chauffeur</w:t>
            </w:r>
          </w:p>
          <w:p w:rsidR="00492092" w:rsidRPr="006A3CAB" w:rsidRDefault="00492092" w:rsidP="00CD2CE3">
            <w:pPr>
              <w:spacing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fr-FR"/>
              </w:rPr>
            </w:pPr>
            <w:r w:rsidRPr="006A3CAB">
              <w:rPr>
                <w:rFonts w:asciiTheme="minorHAnsi" w:hAnsiTheme="minorHAnsi" w:cstheme="minorHAnsi"/>
                <w:i/>
                <w:sz w:val="20"/>
                <w:szCs w:val="20"/>
                <w:lang w:val="fr-FR"/>
              </w:rPr>
              <w:t>Name driver / Nom routier</w:t>
            </w:r>
          </w:p>
          <w:p w:rsidR="00492092" w:rsidRPr="006A3CAB" w:rsidRDefault="00492092" w:rsidP="00CD2CE3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A3CAB">
              <w:rPr>
                <w:rFonts w:asciiTheme="minorHAnsi" w:hAnsiTheme="minorHAnsi" w:cstheme="minorHAnsi"/>
                <w:i/>
                <w:sz w:val="20"/>
                <w:szCs w:val="20"/>
              </w:rPr>
              <w:t>Name Frachtführer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092" w:rsidRPr="006A3CAB" w:rsidRDefault="00492092" w:rsidP="00CD2CE3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92092" w:rsidRPr="00155191" w:rsidTr="006A3CAB">
        <w:trPr>
          <w:trHeight w:val="444"/>
        </w:trPr>
        <w:tc>
          <w:tcPr>
            <w:tcW w:w="9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92092" w:rsidRPr="006A3CAB" w:rsidRDefault="00492092" w:rsidP="00CD2CE3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val="nl-NL"/>
              </w:rPr>
            </w:pPr>
            <w:r w:rsidRPr="006A3CAB">
              <w:rPr>
                <w:rFonts w:asciiTheme="minorHAnsi" w:hAnsiTheme="minorHAnsi" w:cstheme="minorHAnsi"/>
                <w:sz w:val="20"/>
                <w:szCs w:val="20"/>
                <w:lang w:val="nl-NL"/>
              </w:rPr>
              <w:t>Verklaart door het ondertekenen van dit document dat de laadruimte (flatbed/curtainsider) vrij is van geur en/of resten van voorgaande ladingen.</w:t>
            </w:r>
          </w:p>
          <w:p w:rsidR="00492092" w:rsidRPr="006A3CAB" w:rsidRDefault="00492092" w:rsidP="00CD2CE3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6A3CAB">
              <w:rPr>
                <w:rFonts w:asciiTheme="minorHAnsi" w:hAnsiTheme="minorHAnsi" w:cstheme="minorHAnsi"/>
                <w:i/>
                <w:sz w:val="20"/>
                <w:szCs w:val="20"/>
              </w:rPr>
              <w:t>I hereby declare that the loading compartment of this flatbed or curtainsider is free of smell and residue of previous loads.</w:t>
            </w:r>
            <w:r w:rsidRPr="006A3CA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A3CAB">
              <w:rPr>
                <w:rFonts w:asciiTheme="minorHAnsi" w:hAnsiTheme="minorHAnsi" w:cstheme="minorHAnsi"/>
                <w:i/>
                <w:sz w:val="20"/>
                <w:szCs w:val="20"/>
                <w:lang w:val="de-DE"/>
              </w:rPr>
              <w:t>Je déclare que le compartiment de chargement de cette savoyarde est exempte d'odeur et les résidus de charges précédentes.Durch die Unterschrift dieses Dokumentes erklàrt der Unterzeichner das der Laderaum (Planenzug/Offene wagen) vor oder während des ladens frei von Resten vorheriger Ladungen ist.</w:t>
            </w:r>
          </w:p>
        </w:tc>
      </w:tr>
      <w:tr w:rsidR="00492092" w:rsidRPr="00155191" w:rsidTr="006A3CAB">
        <w:trPr>
          <w:trHeight w:val="444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92092" w:rsidRPr="006A3CAB" w:rsidRDefault="00492092" w:rsidP="00CD2CE3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val="fr-FR"/>
              </w:rPr>
            </w:pPr>
            <w:r w:rsidRPr="006A3CAB">
              <w:rPr>
                <w:rFonts w:asciiTheme="minorHAnsi" w:hAnsiTheme="minorHAnsi" w:cstheme="minorHAnsi"/>
                <w:b/>
                <w:sz w:val="20"/>
                <w:szCs w:val="20"/>
                <w:lang w:val="fr-FR"/>
              </w:rPr>
              <w:t>Datum en plaats</w:t>
            </w:r>
          </w:p>
          <w:p w:rsidR="00492092" w:rsidRPr="006A3CAB" w:rsidRDefault="00492092" w:rsidP="00CD2CE3">
            <w:pPr>
              <w:spacing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fr-FR"/>
              </w:rPr>
            </w:pPr>
            <w:r w:rsidRPr="006A3CAB">
              <w:rPr>
                <w:rFonts w:asciiTheme="minorHAnsi" w:hAnsiTheme="minorHAnsi" w:cstheme="minorHAnsi"/>
                <w:i/>
                <w:sz w:val="20"/>
                <w:szCs w:val="20"/>
                <w:lang w:val="fr-FR"/>
              </w:rPr>
              <w:t>Date and place/ Date et lieu/ Datum und Ort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092" w:rsidRPr="006A3CAB" w:rsidRDefault="00492092" w:rsidP="00CD2CE3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</w:tr>
      <w:tr w:rsidR="00492092" w:rsidRPr="006A3CAB" w:rsidTr="006A3CAB">
        <w:trPr>
          <w:trHeight w:val="444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92092" w:rsidRPr="006A3CAB" w:rsidRDefault="00492092" w:rsidP="00CD2CE3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A3CAB">
              <w:rPr>
                <w:rFonts w:asciiTheme="minorHAnsi" w:hAnsiTheme="minorHAnsi" w:cstheme="minorHAnsi"/>
                <w:b/>
                <w:sz w:val="20"/>
                <w:szCs w:val="20"/>
              </w:rPr>
              <w:t>Handtekening</w:t>
            </w:r>
          </w:p>
          <w:p w:rsidR="00492092" w:rsidRPr="006A3CAB" w:rsidRDefault="00492092" w:rsidP="00CD2CE3">
            <w:pPr>
              <w:spacing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A3CAB">
              <w:rPr>
                <w:rFonts w:asciiTheme="minorHAnsi" w:hAnsiTheme="minorHAnsi" w:cstheme="minorHAnsi"/>
                <w:i/>
                <w:sz w:val="20"/>
                <w:szCs w:val="20"/>
              </w:rPr>
              <w:t>Signature/Unterschrift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092" w:rsidRPr="006A3CAB" w:rsidRDefault="00492092" w:rsidP="00CD2CE3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92092" w:rsidRPr="006A3CAB" w:rsidRDefault="00492092" w:rsidP="00CD2CE3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92092" w:rsidRPr="006A3CAB" w:rsidRDefault="00492092" w:rsidP="00CD2CE3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492092" w:rsidRDefault="00492092" w:rsidP="00492092"/>
    <w:tbl>
      <w:tblPr>
        <w:tblStyle w:val="Tabelraster4"/>
        <w:tblW w:w="92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31"/>
        <w:gridCol w:w="4690"/>
      </w:tblGrid>
      <w:tr w:rsidR="00492092" w:rsidRPr="001874C3" w:rsidTr="001874C3">
        <w:trPr>
          <w:trHeight w:val="444"/>
        </w:trPr>
        <w:tc>
          <w:tcPr>
            <w:tcW w:w="9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92092" w:rsidRPr="001874C3" w:rsidRDefault="00492092" w:rsidP="00CD2CE3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74C3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Ontvanger</w:t>
            </w:r>
          </w:p>
          <w:p w:rsidR="00492092" w:rsidRPr="001874C3" w:rsidRDefault="00492092" w:rsidP="00CD2CE3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74C3">
              <w:rPr>
                <w:rFonts w:asciiTheme="minorHAnsi" w:hAnsiTheme="minorHAnsi" w:cstheme="minorHAnsi"/>
                <w:b/>
                <w:sz w:val="20"/>
                <w:szCs w:val="20"/>
              </w:rPr>
              <w:t>Receiver/ Destinataire/ Empfänger</w:t>
            </w:r>
          </w:p>
        </w:tc>
      </w:tr>
      <w:tr w:rsidR="00492092" w:rsidRPr="001874C3" w:rsidTr="001874C3">
        <w:trPr>
          <w:trHeight w:val="444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92092" w:rsidRPr="001874C3" w:rsidRDefault="00492092" w:rsidP="00CD2CE3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74C3">
              <w:rPr>
                <w:rFonts w:asciiTheme="minorHAnsi" w:hAnsiTheme="minorHAnsi" w:cstheme="minorHAnsi"/>
                <w:b/>
                <w:sz w:val="20"/>
                <w:szCs w:val="20"/>
              </w:rPr>
              <w:t>Naam ontvanger</w:t>
            </w:r>
          </w:p>
          <w:p w:rsidR="00492092" w:rsidRPr="001874C3" w:rsidRDefault="00492092" w:rsidP="00CD2CE3">
            <w:pPr>
              <w:spacing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fr-BE"/>
              </w:rPr>
            </w:pPr>
            <w:r w:rsidRPr="001874C3">
              <w:rPr>
                <w:rFonts w:asciiTheme="minorHAnsi" w:hAnsiTheme="minorHAnsi" w:cstheme="minorHAnsi"/>
                <w:i/>
                <w:sz w:val="20"/>
                <w:szCs w:val="20"/>
                <w:lang w:val="fr-BE"/>
              </w:rPr>
              <w:t>Name recipient/  Nom Destinataire/ Name Empfänger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092" w:rsidRPr="001874C3" w:rsidRDefault="00492092" w:rsidP="00CD2CE3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val="fr-BE"/>
              </w:rPr>
            </w:pPr>
          </w:p>
        </w:tc>
      </w:tr>
      <w:tr w:rsidR="00492092" w:rsidRPr="00155191" w:rsidTr="001874C3">
        <w:trPr>
          <w:trHeight w:val="444"/>
        </w:trPr>
        <w:tc>
          <w:tcPr>
            <w:tcW w:w="9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92092" w:rsidRPr="001874C3" w:rsidRDefault="00492092" w:rsidP="00CD2CE3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val="nl-NL"/>
              </w:rPr>
            </w:pPr>
            <w:r w:rsidRPr="001874C3">
              <w:rPr>
                <w:rFonts w:asciiTheme="minorHAnsi" w:hAnsiTheme="minorHAnsi" w:cstheme="minorHAnsi"/>
                <w:sz w:val="20"/>
                <w:szCs w:val="20"/>
                <w:lang w:val="nl-NL"/>
              </w:rPr>
              <w:t>Verklaart door het ondertekenen van dit document dat de laadruimte (flatbed/curtainsider) ten tijde van het lossen vrij is van geur en/of resten van voorgaande ladingen.</w:t>
            </w:r>
          </w:p>
          <w:p w:rsidR="00492092" w:rsidRPr="001874C3" w:rsidRDefault="00492092" w:rsidP="00CD2CE3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1874C3">
              <w:rPr>
                <w:rFonts w:asciiTheme="minorHAnsi" w:hAnsiTheme="minorHAnsi" w:cstheme="minorHAnsi"/>
                <w:i/>
                <w:sz w:val="20"/>
                <w:szCs w:val="20"/>
              </w:rPr>
              <w:t>I hereby declare that the loading compartment (space) of this flatbed or curtainsider is free of smell and residue of previous loads.</w:t>
            </w:r>
            <w:r w:rsidRPr="001874C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874C3">
              <w:rPr>
                <w:rFonts w:asciiTheme="minorHAnsi" w:hAnsiTheme="minorHAnsi" w:cstheme="minorHAnsi"/>
                <w:i/>
                <w:sz w:val="20"/>
                <w:szCs w:val="20"/>
                <w:lang w:val="de-DE"/>
              </w:rPr>
              <w:t>Je déclare que le compartiment de chargement de cette savoyarde est exempte d'odeur et les résidus de charges précédentes.Durch die Unterschrift dieses Dokumentes erklàrt der Unterzeichner das der Laderaum (Planenzug/Offene wagen) vor oder während des abladens frei von Resten vorheriger Ladungen ist.</w:t>
            </w:r>
          </w:p>
        </w:tc>
      </w:tr>
      <w:tr w:rsidR="00492092" w:rsidRPr="00155191" w:rsidTr="001874C3">
        <w:trPr>
          <w:trHeight w:val="444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92092" w:rsidRPr="001874C3" w:rsidRDefault="00492092" w:rsidP="00CD2CE3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val="fr-FR"/>
              </w:rPr>
            </w:pPr>
            <w:r w:rsidRPr="001874C3">
              <w:rPr>
                <w:rFonts w:asciiTheme="minorHAnsi" w:hAnsiTheme="minorHAnsi" w:cstheme="minorHAnsi"/>
                <w:b/>
                <w:sz w:val="20"/>
                <w:szCs w:val="20"/>
                <w:lang w:val="fr-FR"/>
              </w:rPr>
              <w:t>Datum en plaats</w:t>
            </w:r>
          </w:p>
          <w:p w:rsidR="00492092" w:rsidRPr="001874C3" w:rsidRDefault="00492092" w:rsidP="00CD2CE3">
            <w:pPr>
              <w:spacing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fr-FR"/>
              </w:rPr>
            </w:pPr>
            <w:r w:rsidRPr="001874C3">
              <w:rPr>
                <w:rFonts w:asciiTheme="minorHAnsi" w:hAnsiTheme="minorHAnsi" w:cstheme="minorHAnsi"/>
                <w:i/>
                <w:sz w:val="20"/>
                <w:szCs w:val="20"/>
                <w:lang w:val="fr-FR"/>
              </w:rPr>
              <w:t>Date and place/ Date et lieu/ Datum und Ort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092" w:rsidRPr="001874C3" w:rsidRDefault="00492092" w:rsidP="00CD2CE3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</w:tr>
      <w:tr w:rsidR="00492092" w:rsidRPr="001874C3" w:rsidTr="001874C3">
        <w:trPr>
          <w:trHeight w:val="444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92092" w:rsidRPr="001874C3" w:rsidRDefault="00492092" w:rsidP="00CD2CE3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74C3">
              <w:rPr>
                <w:rFonts w:asciiTheme="minorHAnsi" w:hAnsiTheme="minorHAnsi" w:cstheme="minorHAnsi"/>
                <w:b/>
                <w:sz w:val="20"/>
                <w:szCs w:val="20"/>
              </w:rPr>
              <w:t>Handtekening</w:t>
            </w:r>
          </w:p>
          <w:p w:rsidR="00492092" w:rsidRPr="001874C3" w:rsidRDefault="00492092" w:rsidP="00CD2CE3">
            <w:pPr>
              <w:spacing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1874C3">
              <w:rPr>
                <w:rFonts w:asciiTheme="minorHAnsi" w:hAnsiTheme="minorHAnsi" w:cstheme="minorHAnsi"/>
                <w:i/>
                <w:sz w:val="20"/>
                <w:szCs w:val="20"/>
              </w:rPr>
              <w:t>Signature/Unterschrift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092" w:rsidRPr="001874C3" w:rsidRDefault="00492092" w:rsidP="00CD2CE3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92092" w:rsidRPr="001874C3" w:rsidRDefault="00492092" w:rsidP="00CD2CE3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92092" w:rsidRPr="001874C3" w:rsidRDefault="00492092" w:rsidP="00CD2CE3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492092" w:rsidRDefault="00492092" w:rsidP="00492092">
      <w:pPr>
        <w:spacing w:line="240" w:lineRule="auto"/>
        <w:rPr>
          <w:rFonts w:cs="Arial"/>
          <w:szCs w:val="22"/>
          <w:lang w:val="fr-FR"/>
        </w:rPr>
      </w:pPr>
    </w:p>
    <w:p w:rsidR="00AB4F89" w:rsidRDefault="00AB4F89" w:rsidP="00721443"/>
    <w:p w:rsidR="00D433B9" w:rsidRDefault="00D433B9" w:rsidP="00D433B9"/>
    <w:p w:rsidR="00722383" w:rsidRDefault="00722383" w:rsidP="00C530BE"/>
    <w:p w:rsidR="004F3563" w:rsidRDefault="004F3563" w:rsidP="005D5DB0"/>
    <w:p w:rsidR="00492092" w:rsidRDefault="00492092">
      <w:pPr>
        <w:spacing w:line="240" w:lineRule="atLeast"/>
        <w:ind w:left="0"/>
        <w:rPr>
          <w:i/>
          <w:noProof/>
          <w:color w:val="626262" w:themeColor="accent3"/>
          <w:szCs w:val="19"/>
        </w:rPr>
      </w:pPr>
    </w:p>
    <w:p w:rsidR="006A3CAB" w:rsidRDefault="006A3CAB">
      <w:pPr>
        <w:spacing w:line="240" w:lineRule="atLeast"/>
        <w:ind w:left="0"/>
        <w:rPr>
          <w:i/>
          <w:noProof/>
          <w:color w:val="626262" w:themeColor="accent3"/>
          <w:szCs w:val="19"/>
        </w:rPr>
      </w:pPr>
    </w:p>
    <w:p w:rsidR="006A3CAB" w:rsidRDefault="006A3CAB">
      <w:pPr>
        <w:spacing w:line="240" w:lineRule="atLeast"/>
        <w:ind w:left="0"/>
        <w:rPr>
          <w:i/>
          <w:noProof/>
          <w:color w:val="626262" w:themeColor="accent3"/>
          <w:szCs w:val="19"/>
        </w:rPr>
      </w:pPr>
    </w:p>
    <w:p w:rsidR="006A3CAB" w:rsidRDefault="006A3CAB">
      <w:pPr>
        <w:spacing w:line="240" w:lineRule="atLeast"/>
        <w:ind w:left="0"/>
        <w:rPr>
          <w:i/>
          <w:noProof/>
          <w:color w:val="626262" w:themeColor="accent3"/>
          <w:szCs w:val="19"/>
        </w:rPr>
      </w:pPr>
    </w:p>
    <w:p w:rsidR="006A3CAB" w:rsidRDefault="006A3CAB">
      <w:pPr>
        <w:spacing w:line="240" w:lineRule="atLeast"/>
        <w:ind w:left="0"/>
        <w:rPr>
          <w:i/>
          <w:noProof/>
          <w:color w:val="626262" w:themeColor="accent3"/>
          <w:szCs w:val="19"/>
        </w:rPr>
      </w:pPr>
    </w:p>
    <w:p w:rsidR="006A3CAB" w:rsidRDefault="006A3CAB">
      <w:pPr>
        <w:spacing w:line="240" w:lineRule="atLeast"/>
        <w:ind w:left="0"/>
        <w:rPr>
          <w:i/>
          <w:noProof/>
          <w:color w:val="626262" w:themeColor="accent3"/>
          <w:szCs w:val="19"/>
        </w:rPr>
      </w:pPr>
    </w:p>
    <w:p w:rsidR="006A3CAB" w:rsidRDefault="006A3CAB">
      <w:pPr>
        <w:spacing w:line="240" w:lineRule="atLeast"/>
        <w:ind w:left="0"/>
        <w:rPr>
          <w:i/>
          <w:noProof/>
          <w:color w:val="626262" w:themeColor="accent3"/>
          <w:szCs w:val="19"/>
        </w:rPr>
      </w:pPr>
    </w:p>
    <w:p w:rsidR="006A3CAB" w:rsidRDefault="006A3CAB">
      <w:pPr>
        <w:spacing w:line="240" w:lineRule="atLeast"/>
        <w:ind w:left="0"/>
        <w:rPr>
          <w:i/>
          <w:noProof/>
          <w:color w:val="626262" w:themeColor="accent3"/>
          <w:szCs w:val="19"/>
        </w:rPr>
      </w:pPr>
    </w:p>
    <w:p w:rsidR="00612CA7" w:rsidRDefault="00612CA7">
      <w:pPr>
        <w:spacing w:line="240" w:lineRule="atLeast"/>
        <w:ind w:left="0"/>
        <w:rPr>
          <w:i/>
          <w:noProof/>
          <w:color w:val="626262" w:themeColor="accent3"/>
          <w:szCs w:val="19"/>
        </w:rPr>
      </w:pPr>
    </w:p>
    <w:p w:rsidR="00612CA7" w:rsidRDefault="00612CA7">
      <w:pPr>
        <w:spacing w:line="240" w:lineRule="atLeast"/>
        <w:ind w:left="0"/>
        <w:rPr>
          <w:i/>
          <w:noProof/>
          <w:color w:val="626262" w:themeColor="accent3"/>
          <w:szCs w:val="19"/>
        </w:rPr>
      </w:pPr>
    </w:p>
    <w:p w:rsidR="00612CA7" w:rsidRDefault="00612CA7">
      <w:pPr>
        <w:spacing w:line="240" w:lineRule="atLeast"/>
        <w:ind w:left="0"/>
        <w:rPr>
          <w:i/>
          <w:noProof/>
          <w:color w:val="626262" w:themeColor="accent3"/>
          <w:szCs w:val="19"/>
        </w:rPr>
      </w:pPr>
    </w:p>
    <w:p w:rsidR="006A3CAB" w:rsidRDefault="006A3CAB">
      <w:pPr>
        <w:spacing w:line="240" w:lineRule="atLeast"/>
        <w:ind w:left="0"/>
        <w:rPr>
          <w:i/>
          <w:noProof/>
          <w:color w:val="626262" w:themeColor="accent3"/>
          <w:szCs w:val="19"/>
        </w:rPr>
      </w:pPr>
    </w:p>
    <w:p w:rsidR="006A3CAB" w:rsidRDefault="006A3CAB">
      <w:pPr>
        <w:spacing w:line="240" w:lineRule="atLeast"/>
        <w:ind w:left="0"/>
        <w:rPr>
          <w:i/>
          <w:noProof/>
          <w:color w:val="626262" w:themeColor="accent3"/>
          <w:szCs w:val="19"/>
        </w:rPr>
      </w:pPr>
    </w:p>
    <w:p w:rsidR="00721443" w:rsidRDefault="00721443" w:rsidP="00721443">
      <w:pPr>
        <w:pStyle w:val="Disclaimer"/>
      </w:pPr>
      <w:r>
        <w:t>© GMP+ International B.V.</w:t>
      </w:r>
    </w:p>
    <w:sdt>
      <w:sdtPr>
        <w:rPr>
          <w:lang w:val="fr-FR"/>
        </w:rPr>
        <w:id w:val="91597706"/>
        <w:placeholder>
          <w:docPart w:val="D0DCA515389B40AEB2D3FCD3D16A084F"/>
        </w:placeholder>
        <w:dataBinding w:prefixMappings="xmlns:ns0='http://www.keyscript.nl/gmpplus/vertalingen' xmlns:ns1='http://www.w3.org/2001/XMLSchema-instance' xmlns:ns2='http://schemas.microsoft.com/2003/10/Serialization/Arrays' " w:xpath="/ns0:Taal[1]/ns0:Copyright[1]" w:storeItemID="{7CA6F169-3FDB-418F-9255-EF972860B8E4}"/>
        <w:text/>
      </w:sdtPr>
      <w:sdtEndPr/>
      <w:sdtContent>
        <w:p w:rsidR="00721443" w:rsidRPr="00BC1569" w:rsidRDefault="00BC1569" w:rsidP="00721443">
          <w:pPr>
            <w:pStyle w:val="Disclaimer"/>
            <w:rPr>
              <w:lang w:val="fr-FR"/>
            </w:rPr>
          </w:pPr>
          <w:r w:rsidRPr="00BC1569">
            <w:rPr>
              <w:lang w:val="fr-FR"/>
            </w:rPr>
            <w:t>Tous droits réservés. Les informations contenues dans ce document peuvent être consultées sur un ordinateur, téléchargées et imprimées à condition d’être utilisées à des fins personnelles et non com-merciales. Toute utilisation hors de ce cadre doit faire l’objet d’un accord écrit préalable de la part de GMP+ International B.V.</w:t>
          </w:r>
        </w:p>
      </w:sdtContent>
    </w:sdt>
    <w:p w:rsidR="00721443" w:rsidRPr="00BC1569" w:rsidRDefault="00721443" w:rsidP="00721443">
      <w:pPr>
        <w:rPr>
          <w:lang w:val="fr-FR"/>
        </w:rPr>
      </w:pPr>
    </w:p>
    <w:p w:rsidR="00721443" w:rsidRPr="00BC1569" w:rsidRDefault="00721443" w:rsidP="00721443">
      <w:pPr>
        <w:rPr>
          <w:lang w:val="fr-FR"/>
        </w:rPr>
      </w:pPr>
    </w:p>
    <w:sdt>
      <w:sdtPr>
        <w:rPr>
          <w:lang w:val="fr-FR"/>
        </w:rPr>
        <w:id w:val="-2098014536"/>
        <w:placeholder>
          <w:docPart w:val="D0DCA515389B40AEB2D3FCD3D16A084F"/>
        </w:placeholder>
        <w:dataBinding w:prefixMappings="xmlns:ns0='http://www.keyscript.nl/gmpplus/vertalingen' xmlns:ns1='http://www.w3.org/2001/XMLSchema-instance' xmlns:ns2='http://schemas.microsoft.com/2003/10/Serialization/Arrays' " w:xpath="/ns0:Taal[1]/ns0:DisclaimerKop[1]" w:storeItemID="{7CA6F169-3FDB-418F-9255-EF972860B8E4}"/>
        <w:text/>
      </w:sdtPr>
      <w:sdtEndPr/>
      <w:sdtContent>
        <w:p w:rsidR="00721443" w:rsidRPr="00BC1569" w:rsidRDefault="00BC1569" w:rsidP="00721443">
          <w:pPr>
            <w:pStyle w:val="Disclaimer"/>
            <w:rPr>
              <w:lang w:val="fr-FR"/>
            </w:rPr>
          </w:pPr>
          <w:r w:rsidRPr="00BC1569">
            <w:rPr>
              <w:lang w:val="fr-FR"/>
            </w:rPr>
            <w:t>Clause de non-responsabilité</w:t>
          </w:r>
        </w:p>
      </w:sdtContent>
    </w:sdt>
    <w:sdt>
      <w:sdtPr>
        <w:rPr>
          <w:lang w:val="fr-FR"/>
        </w:rPr>
        <w:id w:val="-1341927849"/>
        <w:placeholder>
          <w:docPart w:val="D0DCA515389B40AEB2D3FCD3D16A084F"/>
        </w:placeholder>
        <w:dataBinding w:prefixMappings="xmlns:ns0='http://www.keyscript.nl/gmpplus/vertalingen' xmlns:ns1='http://www.w3.org/2001/XMLSchema-instance' xmlns:ns2='http://schemas.microsoft.com/2003/10/Serialization/Arrays' " w:xpath="/ns0:Taal[1]/ns0:Disclaimer[1]" w:storeItemID="{7CA6F169-3FDB-418F-9255-EF972860B8E4}"/>
        <w:text/>
      </w:sdtPr>
      <w:sdtEndPr/>
      <w:sdtContent>
        <w:p w:rsidR="00721443" w:rsidRPr="00BC1569" w:rsidRDefault="00BC1569" w:rsidP="00721443">
          <w:pPr>
            <w:pStyle w:val="Disclaimer"/>
            <w:rPr>
              <w:lang w:val="fr-FR"/>
            </w:rPr>
          </w:pPr>
          <w:r w:rsidRPr="00BC1569">
            <w:rPr>
              <w:lang w:val="fr-FR"/>
            </w:rPr>
            <w:t>Cette publication vise à informer les parties concernées des normes GMP+. La publication sera régulièrement mise à jour. GMP+ International B.V. n’est pas responsable des éventuelles inexactitudes que pourrait contenir cette publication.</w:t>
          </w:r>
        </w:p>
      </w:sdtContent>
    </w:sdt>
    <w:bookmarkStart w:id="0" w:name="_GoBack" w:displacedByCustomXml="prev"/>
    <w:bookmarkEnd w:id="0" w:displacedByCustomXml="prev"/>
    <w:sectPr w:rsidR="00721443" w:rsidRPr="00BC1569" w:rsidSect="006A3CAB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2098" w:right="1304" w:bottom="1418" w:left="1474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2092" w:rsidRDefault="00492092" w:rsidP="00334D5D">
      <w:r>
        <w:separator/>
      </w:r>
    </w:p>
  </w:endnote>
  <w:endnote w:type="continuationSeparator" w:id="0">
    <w:p w:rsidR="00492092" w:rsidRDefault="00492092" w:rsidP="00334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raster"/>
      <w:tblpPr w:leftFromText="142" w:rightFromText="142" w:vertAnchor="page" w:horzAnchor="page" w:tblpX="7032" w:tblpY="15764"/>
      <w:tblOverlap w:val="never"/>
      <w:tblW w:w="446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69"/>
      <w:gridCol w:w="896"/>
    </w:tblGrid>
    <w:tr w:rsidR="004F3563" w:rsidRPr="00422518" w:rsidTr="00692F4C">
      <w:sdt>
        <w:sdtPr>
          <w:rPr>
            <w:lang w:val="nl-NL"/>
          </w:rPr>
          <w:id w:val="35777250"/>
          <w:placeholder>
            <w:docPart w:val="2844A925FF1543978BAB85F1C3DC8700"/>
          </w:placeholder>
          <w:dataBinding w:prefixMappings="xmlns:ns0='http://www.keyscript.nl/gmpplus/note' xmlns:ns1='http://www.w3.org/2001/XMLSchema-instance' " w:xpath="/ns0:NoteData[1]/ns0:DateString[1]" w:storeItemID="{7FD1A34C-14B2-4FBC-A1C6-691D654A319E}"/>
          <w:text/>
        </w:sdtPr>
        <w:sdtEndPr/>
        <w:sdtContent>
          <w:tc>
            <w:tcPr>
              <w:tcW w:w="3569" w:type="dxa"/>
              <w:shd w:val="clear" w:color="auto" w:fill="auto"/>
            </w:tcPr>
            <w:p w:rsidR="004F3563" w:rsidRPr="00F72D16" w:rsidRDefault="00492092" w:rsidP="004F3563">
              <w:pPr>
                <w:pStyle w:val="Voettekst"/>
                <w:framePr w:hSpace="0" w:wrap="auto" w:vAnchor="margin" w:hAnchor="text" w:xAlign="left" w:yAlign="inline"/>
                <w:suppressOverlap w:val="0"/>
                <w:rPr>
                  <w:lang w:val="nl-NL"/>
                </w:rPr>
              </w:pPr>
              <w:r>
                <w:rPr>
                  <w:lang w:val="nl-NL"/>
                </w:rPr>
                <w:t>1 mars 201</w:t>
              </w:r>
              <w:r w:rsidR="00155191">
                <w:rPr>
                  <w:lang w:val="nl-NL"/>
                </w:rPr>
                <w:t>9</w:t>
              </w:r>
            </w:p>
          </w:tc>
        </w:sdtContent>
      </w:sdt>
      <w:tc>
        <w:tcPr>
          <w:tcW w:w="896" w:type="dxa"/>
          <w:shd w:val="clear" w:color="auto" w:fill="auto"/>
        </w:tcPr>
        <w:p w:rsidR="004F3563" w:rsidRPr="00422518" w:rsidRDefault="004F3563" w:rsidP="004F3563">
          <w:pPr>
            <w:pStyle w:val="Voettekst"/>
            <w:framePr w:hSpace="0" w:wrap="auto" w:vAnchor="margin" w:hAnchor="text" w:xAlign="left" w:yAlign="inline"/>
            <w:suppressOverlap w:val="0"/>
          </w:pPr>
          <w:r w:rsidRPr="00422518">
            <w:fldChar w:fldCharType="begin"/>
          </w:r>
          <w:r w:rsidRPr="00422518">
            <w:instrText>PAGE  \* Arabic  \* MERGEFORMAT</w:instrText>
          </w:r>
          <w:r w:rsidRPr="00422518">
            <w:fldChar w:fldCharType="separate"/>
          </w:r>
          <w:r w:rsidR="009C41AA">
            <w:rPr>
              <w:noProof/>
            </w:rPr>
            <w:t>2</w:t>
          </w:r>
          <w:r w:rsidRPr="00422518">
            <w:fldChar w:fldCharType="end"/>
          </w:r>
          <w:r w:rsidRPr="00422518">
            <w:t>/</w:t>
          </w:r>
          <w:r w:rsidR="006A3CAB">
            <w:rPr>
              <w:noProof/>
            </w:rPr>
            <w:fldChar w:fldCharType="begin"/>
          </w:r>
          <w:r w:rsidR="006A3CAB">
            <w:rPr>
              <w:noProof/>
            </w:rPr>
            <w:instrText>NUMPAGES  \* Arabic  \* MERGEFORMAT</w:instrText>
          </w:r>
          <w:r w:rsidR="006A3CAB">
            <w:rPr>
              <w:noProof/>
            </w:rPr>
            <w:fldChar w:fldCharType="separate"/>
          </w:r>
          <w:r w:rsidR="009C41AA">
            <w:rPr>
              <w:noProof/>
            </w:rPr>
            <w:t>2</w:t>
          </w:r>
          <w:r w:rsidR="006A3CAB">
            <w:rPr>
              <w:noProof/>
            </w:rPr>
            <w:fldChar w:fldCharType="end"/>
          </w:r>
        </w:p>
      </w:tc>
    </w:tr>
  </w:tbl>
  <w:p w:rsidR="00F56062" w:rsidRDefault="004F3563" w:rsidP="004F3563">
    <w:r>
      <w:rPr>
        <w:noProof/>
      </w:rPr>
      <w:drawing>
        <wp:anchor distT="0" distB="0" distL="114300" distR="114300" simplePos="0" relativeHeight="251674624" behindDoc="1" locked="1" layoutInCell="1" allowOverlap="1" wp14:anchorId="14C29258" wp14:editId="0774E6EE">
          <wp:simplePos x="0" y="0"/>
          <wp:positionH relativeFrom="page">
            <wp:posOffset>723900</wp:posOffset>
          </wp:positionH>
          <wp:positionV relativeFrom="page">
            <wp:posOffset>9933940</wp:posOffset>
          </wp:positionV>
          <wp:extent cx="1656000" cy="298800"/>
          <wp:effectExtent l="0" t="0" r="1905" b="6350"/>
          <wp:wrapNone/>
          <wp:docPr id="27" nam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17180-Briefpapier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00" cy="29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raster"/>
      <w:tblpPr w:leftFromText="142" w:rightFromText="142" w:vertAnchor="page" w:horzAnchor="page" w:tblpX="7032" w:tblpY="15877"/>
      <w:tblOverlap w:val="never"/>
      <w:tblW w:w="446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69"/>
      <w:gridCol w:w="896"/>
    </w:tblGrid>
    <w:tr w:rsidR="009C41AA" w:rsidRPr="00422518" w:rsidTr="009C41AA">
      <w:tc>
        <w:tcPr>
          <w:tcW w:w="3569" w:type="dxa"/>
          <w:shd w:val="clear" w:color="auto" w:fill="auto"/>
        </w:tcPr>
        <w:p w:rsidR="009C41AA" w:rsidRPr="00F72D16" w:rsidRDefault="009C41AA" w:rsidP="009C41AA">
          <w:pPr>
            <w:pStyle w:val="Voettekst"/>
            <w:framePr w:hSpace="0" w:wrap="auto" w:vAnchor="margin" w:hAnchor="text" w:xAlign="left" w:yAlign="inline"/>
            <w:suppressOverlap w:val="0"/>
            <w:rPr>
              <w:lang w:val="nl-NL"/>
            </w:rPr>
          </w:pPr>
        </w:p>
      </w:tc>
      <w:tc>
        <w:tcPr>
          <w:tcW w:w="896" w:type="dxa"/>
          <w:shd w:val="clear" w:color="auto" w:fill="auto"/>
        </w:tcPr>
        <w:p w:rsidR="009C41AA" w:rsidRPr="00422518" w:rsidRDefault="009C41AA" w:rsidP="009C41AA">
          <w:pPr>
            <w:pStyle w:val="Voettekst"/>
            <w:framePr w:hSpace="0" w:wrap="auto" w:vAnchor="margin" w:hAnchor="text" w:xAlign="left" w:yAlign="inline"/>
            <w:suppressOverlap w:val="0"/>
          </w:pPr>
          <w:r w:rsidRPr="00422518">
            <w:fldChar w:fldCharType="begin"/>
          </w:r>
          <w:r w:rsidRPr="00422518">
            <w:instrText>PAGE  \* Arabic  \* MERGEFORMAT</w:instrText>
          </w:r>
          <w:r w:rsidRPr="00422518">
            <w:fldChar w:fldCharType="separate"/>
          </w:r>
          <w:r w:rsidR="00FB09F9">
            <w:rPr>
              <w:noProof/>
            </w:rPr>
            <w:t>1</w:t>
          </w:r>
          <w:r w:rsidRPr="00422518">
            <w:fldChar w:fldCharType="end"/>
          </w:r>
          <w:r w:rsidRPr="00422518">
            <w:t>/</w:t>
          </w:r>
          <w:r w:rsidR="006A3CAB">
            <w:rPr>
              <w:noProof/>
            </w:rPr>
            <w:fldChar w:fldCharType="begin"/>
          </w:r>
          <w:r w:rsidR="006A3CAB">
            <w:rPr>
              <w:noProof/>
            </w:rPr>
            <w:instrText>NUMPAGES  \* Arabic  \* MERGEFORMAT</w:instrText>
          </w:r>
          <w:r w:rsidR="006A3CAB">
            <w:rPr>
              <w:noProof/>
            </w:rPr>
            <w:fldChar w:fldCharType="separate"/>
          </w:r>
          <w:r w:rsidR="00FB09F9">
            <w:rPr>
              <w:noProof/>
            </w:rPr>
            <w:t>1</w:t>
          </w:r>
          <w:r w:rsidR="006A3CAB">
            <w:rPr>
              <w:noProof/>
            </w:rPr>
            <w:fldChar w:fldCharType="end"/>
          </w:r>
        </w:p>
      </w:tc>
    </w:tr>
  </w:tbl>
  <w:p w:rsidR="00334D5D" w:rsidRDefault="00653ACD" w:rsidP="009C41AA">
    <w:pPr>
      <w:pStyle w:val="Voettekst"/>
      <w:framePr w:hSpace="0" w:wrap="auto" w:vAnchor="margin" w:hAnchor="text" w:xAlign="left" w:yAlign="inline"/>
      <w:suppressOverlap w:val="0"/>
    </w:pPr>
    <w:r>
      <w:rPr>
        <w:noProof/>
      </w:rPr>
      <w:drawing>
        <wp:anchor distT="0" distB="0" distL="114300" distR="114300" simplePos="0" relativeHeight="251661312" behindDoc="1" locked="1" layoutInCell="1" allowOverlap="1">
          <wp:simplePos x="0" y="0"/>
          <wp:positionH relativeFrom="page">
            <wp:posOffset>711835</wp:posOffset>
          </wp:positionH>
          <wp:positionV relativeFrom="page">
            <wp:posOffset>9825990</wp:posOffset>
          </wp:positionV>
          <wp:extent cx="1620000" cy="388800"/>
          <wp:effectExtent l="0" t="0" r="0" b="0"/>
          <wp:wrapNone/>
          <wp:docPr id="30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0000" cy="38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2092" w:rsidRDefault="00492092" w:rsidP="00334D5D">
      <w:r>
        <w:separator/>
      </w:r>
    </w:p>
  </w:footnote>
  <w:footnote w:type="continuationSeparator" w:id="0">
    <w:p w:rsidR="00492092" w:rsidRDefault="00492092" w:rsidP="00334D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raster"/>
      <w:tblpPr w:leftFromText="142" w:rightFromText="142" w:vertAnchor="page" w:horzAnchor="page" w:tblpX="2484" w:tblpY="937"/>
      <w:tblOverlap w:val="never"/>
      <w:tblW w:w="0" w:type="auto"/>
      <w:tblLook w:val="04A0" w:firstRow="1" w:lastRow="0" w:firstColumn="1" w:lastColumn="0" w:noHBand="0" w:noVBand="1"/>
    </w:tblPr>
    <w:tblGrid>
      <w:gridCol w:w="9062"/>
    </w:tblGrid>
    <w:tr w:rsidR="004F3563" w:rsidRPr="00155191" w:rsidTr="00692F4C">
      <w:sdt>
        <w:sdtPr>
          <w:rPr>
            <w:lang w:val="fr-FR"/>
          </w:rPr>
          <w:id w:val="930631964"/>
          <w:placeholder>
            <w:docPart w:val="D0DCA515389B40AEB2D3FCD3D16A084F"/>
          </w:placeholder>
          <w:dataBinding w:prefixMappings="xmlns:ns0='http://www.keyscript.nl/gmpplus/note' xmlns:ns1='http://www.w3.org/2001/XMLSchema-instance' " w:xpath="/ns0:NoteData[1]/ns0:Subject[1]" w:storeItemID="{7FD1A34C-14B2-4FBC-A1C6-691D654A319E}"/>
          <w:text/>
        </w:sdtPr>
        <w:sdtEndPr/>
        <w:sdtContent>
          <w:tc>
            <w:tcPr>
              <w:tcW w:w="9062" w:type="dxa"/>
              <w:tcBorders>
                <w:top w:val="nil"/>
                <w:left w:val="nil"/>
                <w:bottom w:val="nil"/>
                <w:right w:val="nil"/>
              </w:tcBorders>
            </w:tcPr>
            <w:p w:rsidR="004F3563" w:rsidRPr="00492092" w:rsidRDefault="00917DF2" w:rsidP="004F3563">
              <w:pPr>
                <w:pStyle w:val="Koptekst"/>
                <w:framePr w:hSpace="0" w:wrap="auto" w:vAnchor="margin" w:hAnchor="text" w:xAlign="left" w:yAlign="inline"/>
                <w:suppressOverlap w:val="0"/>
                <w:rPr>
                  <w:lang w:val="fr-FR"/>
                </w:rPr>
              </w:pPr>
              <w:r>
                <w:rPr>
                  <w:lang w:val="fr-FR"/>
                </w:rPr>
                <w:t>ANNEXE DU DISPOSITIF GATEKEEPER POUR LE TRANSPORT DU FOIN ET DE LA PAILLE</w:t>
              </w:r>
            </w:p>
          </w:tc>
        </w:sdtContent>
      </w:sdt>
    </w:tr>
  </w:tbl>
  <w:p w:rsidR="004F3563" w:rsidRPr="00F72D16" w:rsidRDefault="004F3563" w:rsidP="004F3563">
    <w:pPr>
      <w:rPr>
        <w:lang w:val="nl-NL"/>
      </w:rPr>
    </w:pPr>
    <w:r>
      <w:rPr>
        <w:noProof/>
      </w:rPr>
      <w:drawing>
        <wp:anchor distT="0" distB="0" distL="114300" distR="114300" simplePos="0" relativeHeight="251672576" behindDoc="1" locked="1" layoutInCell="1" allowOverlap="1" wp14:anchorId="47416638" wp14:editId="32FB461D">
          <wp:simplePos x="0" y="0"/>
          <wp:positionH relativeFrom="page">
            <wp:posOffset>779145</wp:posOffset>
          </wp:positionH>
          <wp:positionV relativeFrom="page">
            <wp:posOffset>474980</wp:posOffset>
          </wp:positionV>
          <wp:extent cx="6782400" cy="2106000"/>
          <wp:effectExtent l="0" t="0" r="0" b="8890"/>
          <wp:wrapNone/>
          <wp:docPr id="26" name="Lijn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7180-Briefpapier-lin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82400" cy="210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303C" w:rsidRDefault="004F3563" w:rsidP="004F3563">
    <w:pPr>
      <w:pStyle w:val="Koptekst"/>
      <w:framePr w:hSpace="0" w:wrap="auto" w:vAnchor="margin" w:hAnchor="text" w:xAlign="left" w:yAlign="inline"/>
      <w:spacing w:after="1560"/>
      <w:suppressOverlap w:val="0"/>
    </w:pPr>
    <w:r>
      <w:rPr>
        <w:noProof/>
      </w:rPr>
      <w:drawing>
        <wp:anchor distT="0" distB="0" distL="114300" distR="114300" simplePos="0" relativeHeight="251660288" behindDoc="1" locked="1" layoutInCell="1" allowOverlap="1">
          <wp:simplePos x="0" y="0"/>
          <wp:positionH relativeFrom="page">
            <wp:posOffset>802640</wp:posOffset>
          </wp:positionH>
          <wp:positionV relativeFrom="page">
            <wp:posOffset>1371600</wp:posOffset>
          </wp:positionV>
          <wp:extent cx="6757200" cy="2098800"/>
          <wp:effectExtent l="0" t="0" r="5715" b="0"/>
          <wp:wrapNone/>
          <wp:docPr id="28" name="LijnKoptek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7200" cy="209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34D5D">
      <w:rPr>
        <w:noProof/>
      </w:rPr>
      <w:drawing>
        <wp:anchor distT="0" distB="0" distL="114300" distR="114300" simplePos="0" relativeHeight="251659264" behindDoc="1" locked="1" layoutInCell="1" allowOverlap="1">
          <wp:simplePos x="0" y="0"/>
          <wp:positionH relativeFrom="page">
            <wp:posOffset>791845</wp:posOffset>
          </wp:positionH>
          <wp:positionV relativeFrom="page">
            <wp:posOffset>514985</wp:posOffset>
          </wp:positionV>
          <wp:extent cx="2160000" cy="388800"/>
          <wp:effectExtent l="0" t="0" r="0" b="0"/>
          <wp:wrapNone/>
          <wp:docPr id="29" nam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000" cy="38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;visibility:visible;mso-wrap-style:square" o:bullet="t">
        <v:imagedata r:id="rId1" o:title=""/>
      </v:shape>
    </w:pict>
  </w:numPicBullet>
  <w:abstractNum w:abstractNumId="0" w15:restartNumberingAfterBreak="0">
    <w:nsid w:val="179614A1"/>
    <w:multiLevelType w:val="multilevel"/>
    <w:tmpl w:val="21FC013E"/>
    <w:lvl w:ilvl="0">
      <w:start w:val="1"/>
      <w:numFmt w:val="bullet"/>
      <w:pStyle w:val="Bullets"/>
      <w:lvlText w:val=""/>
      <w:lvlJc w:val="left"/>
      <w:pPr>
        <w:ind w:left="227" w:hanging="227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ind w:left="454" w:hanging="227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681" w:hanging="22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908" w:hanging="22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135" w:hanging="22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362" w:hanging="22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589" w:hanging="22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816" w:hanging="22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043" w:hanging="227"/>
      </w:pPr>
      <w:rPr>
        <w:rFonts w:ascii="Wingdings" w:hAnsi="Wingdings" w:hint="default"/>
      </w:rPr>
    </w:lvl>
  </w:abstractNum>
  <w:abstractNum w:abstractNumId="1" w15:restartNumberingAfterBreak="0">
    <w:nsid w:val="1AC05B6B"/>
    <w:multiLevelType w:val="hybridMultilevel"/>
    <w:tmpl w:val="B5006362"/>
    <w:lvl w:ilvl="0" w:tplc="0DFE05D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BEC60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FEC0B7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D8299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5A04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13C88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AA005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06B1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86677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B1104B5"/>
    <w:multiLevelType w:val="multilevel"/>
    <w:tmpl w:val="A24495B2"/>
    <w:lvl w:ilvl="0">
      <w:start w:val="1"/>
      <w:numFmt w:val="bullet"/>
      <w:pStyle w:val="Opsomming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bullet"/>
      <w:lvlText w:val="–"/>
      <w:lvlJc w:val="left"/>
      <w:pPr>
        <w:ind w:left="510" w:hanging="170"/>
      </w:pPr>
      <w:rPr>
        <w:rFonts w:ascii="Franklin Gothic Medium Cond" w:hAnsi="Franklin Gothic Medium Cond" w:hint="default"/>
      </w:rPr>
    </w:lvl>
    <w:lvl w:ilvl="3">
      <w:start w:val="1"/>
      <w:numFmt w:val="decimal"/>
      <w:lvlText w:val="(%4)"/>
      <w:lvlJc w:val="left"/>
      <w:pPr>
        <w:ind w:left="680" w:hanging="17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850" w:hanging="17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190" w:hanging="17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360" w:hanging="17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530" w:hanging="170"/>
      </w:pPr>
      <w:rPr>
        <w:rFonts w:hint="default"/>
      </w:rPr>
    </w:lvl>
  </w:abstractNum>
  <w:abstractNum w:abstractNumId="3" w15:restartNumberingAfterBreak="0">
    <w:nsid w:val="28B021FB"/>
    <w:multiLevelType w:val="multilevel"/>
    <w:tmpl w:val="E0222EA8"/>
    <w:lvl w:ilvl="0">
      <w:start w:val="1"/>
      <w:numFmt w:val="upperRoman"/>
      <w:lvlText w:val="Appendix 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D2653B2"/>
    <w:multiLevelType w:val="hybridMultilevel"/>
    <w:tmpl w:val="CA2A541E"/>
    <w:lvl w:ilvl="0" w:tplc="76D090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764BC1"/>
    <w:multiLevelType w:val="multilevel"/>
    <w:tmpl w:val="C48A7BF2"/>
    <w:lvl w:ilvl="0">
      <w:start w:val="1"/>
      <w:numFmt w:val="decimal"/>
      <w:pStyle w:val="Kop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Kop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Kop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Kop4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33063C33"/>
    <w:multiLevelType w:val="hybridMultilevel"/>
    <w:tmpl w:val="E5A46C20"/>
    <w:lvl w:ilvl="0" w:tplc="133080D2">
      <w:start w:val="1"/>
      <w:numFmt w:val="decimal"/>
      <w:lvlText w:val="%1."/>
      <w:lvlJc w:val="left"/>
      <w:pPr>
        <w:ind w:left="692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12" w:hanging="360"/>
      </w:pPr>
    </w:lvl>
    <w:lvl w:ilvl="2" w:tplc="0413001B" w:tentative="1">
      <w:start w:val="1"/>
      <w:numFmt w:val="lowerRoman"/>
      <w:lvlText w:val="%3."/>
      <w:lvlJc w:val="right"/>
      <w:pPr>
        <w:ind w:left="2132" w:hanging="180"/>
      </w:pPr>
    </w:lvl>
    <w:lvl w:ilvl="3" w:tplc="0413000F" w:tentative="1">
      <w:start w:val="1"/>
      <w:numFmt w:val="decimal"/>
      <w:lvlText w:val="%4."/>
      <w:lvlJc w:val="left"/>
      <w:pPr>
        <w:ind w:left="2852" w:hanging="360"/>
      </w:pPr>
    </w:lvl>
    <w:lvl w:ilvl="4" w:tplc="04130019" w:tentative="1">
      <w:start w:val="1"/>
      <w:numFmt w:val="lowerLetter"/>
      <w:lvlText w:val="%5."/>
      <w:lvlJc w:val="left"/>
      <w:pPr>
        <w:ind w:left="3572" w:hanging="360"/>
      </w:pPr>
    </w:lvl>
    <w:lvl w:ilvl="5" w:tplc="0413001B" w:tentative="1">
      <w:start w:val="1"/>
      <w:numFmt w:val="lowerRoman"/>
      <w:lvlText w:val="%6."/>
      <w:lvlJc w:val="right"/>
      <w:pPr>
        <w:ind w:left="4292" w:hanging="180"/>
      </w:pPr>
    </w:lvl>
    <w:lvl w:ilvl="6" w:tplc="0413000F" w:tentative="1">
      <w:start w:val="1"/>
      <w:numFmt w:val="decimal"/>
      <w:lvlText w:val="%7."/>
      <w:lvlJc w:val="left"/>
      <w:pPr>
        <w:ind w:left="5012" w:hanging="360"/>
      </w:pPr>
    </w:lvl>
    <w:lvl w:ilvl="7" w:tplc="04130019" w:tentative="1">
      <w:start w:val="1"/>
      <w:numFmt w:val="lowerLetter"/>
      <w:lvlText w:val="%8."/>
      <w:lvlJc w:val="left"/>
      <w:pPr>
        <w:ind w:left="5732" w:hanging="360"/>
      </w:pPr>
    </w:lvl>
    <w:lvl w:ilvl="8" w:tplc="0413001B" w:tentative="1">
      <w:start w:val="1"/>
      <w:numFmt w:val="lowerRoman"/>
      <w:lvlText w:val="%9."/>
      <w:lvlJc w:val="right"/>
      <w:pPr>
        <w:ind w:left="6452" w:hanging="180"/>
      </w:pPr>
    </w:lvl>
  </w:abstractNum>
  <w:abstractNum w:abstractNumId="7" w15:restartNumberingAfterBreak="0">
    <w:nsid w:val="41F479E1"/>
    <w:multiLevelType w:val="multilevel"/>
    <w:tmpl w:val="DADA956E"/>
    <w:lvl w:ilvl="0">
      <w:start w:val="1"/>
      <w:numFmt w:val="decimal"/>
      <w:pStyle w:val="ListNumbers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07" w:hanging="68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681718E3"/>
    <w:multiLevelType w:val="multilevel"/>
    <w:tmpl w:val="B29C855E"/>
    <w:lvl w:ilvl="0">
      <w:start w:val="1"/>
      <w:numFmt w:val="lowerLetter"/>
      <w:pStyle w:val="ListLetters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bullet"/>
      <w:lvlText w:val="­"/>
      <w:lvlJc w:val="left"/>
      <w:pPr>
        <w:ind w:left="454" w:hanging="227"/>
      </w:pPr>
      <w:rPr>
        <w:rFonts w:ascii="Verdana" w:hAnsi="Verdana" w:hint="default"/>
      </w:rPr>
    </w:lvl>
    <w:lvl w:ilvl="2">
      <w:start w:val="1"/>
      <w:numFmt w:val="lowerRoman"/>
      <w:lvlText w:val="%3)"/>
      <w:lvlJc w:val="left"/>
      <w:pPr>
        <w:ind w:left="681" w:hanging="22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908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135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362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89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816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043" w:hanging="227"/>
      </w:pPr>
      <w:rPr>
        <w:rFonts w:hint="default"/>
      </w:rPr>
    </w:lvl>
  </w:abstractNum>
  <w:abstractNum w:abstractNumId="9" w15:restartNumberingAfterBreak="0">
    <w:nsid w:val="7F2B7373"/>
    <w:multiLevelType w:val="hybridMultilevel"/>
    <w:tmpl w:val="9386FFCC"/>
    <w:lvl w:ilvl="0" w:tplc="FB3CBD56">
      <w:start w:val="1"/>
      <w:numFmt w:val="decimal"/>
      <w:lvlRestart w:val="0"/>
      <w:pStyle w:val="Appendix"/>
      <w:lvlText w:val="%1."/>
      <w:lvlJc w:val="left"/>
      <w:pPr>
        <w:ind w:left="692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7"/>
  </w:num>
  <w:num w:numId="5">
    <w:abstractNumId w:val="7"/>
  </w:num>
  <w:num w:numId="6">
    <w:abstractNumId w:val="8"/>
  </w:num>
  <w:num w:numId="7">
    <w:abstractNumId w:val="0"/>
  </w:num>
  <w:num w:numId="8">
    <w:abstractNumId w:val="7"/>
  </w:num>
  <w:num w:numId="9">
    <w:abstractNumId w:val="8"/>
  </w:num>
  <w:num w:numId="10">
    <w:abstractNumId w:val="0"/>
  </w:num>
  <w:num w:numId="11">
    <w:abstractNumId w:val="3"/>
  </w:num>
  <w:num w:numId="12">
    <w:abstractNumId w:val="0"/>
  </w:num>
  <w:num w:numId="13">
    <w:abstractNumId w:val="8"/>
  </w:num>
  <w:num w:numId="14">
    <w:abstractNumId w:val="7"/>
  </w:num>
  <w:num w:numId="15">
    <w:abstractNumId w:val="9"/>
  </w:num>
  <w:num w:numId="16">
    <w:abstractNumId w:val="6"/>
  </w:num>
  <w:num w:numId="17">
    <w:abstractNumId w:val="4"/>
  </w:num>
  <w:num w:numId="18">
    <w:abstractNumId w:val="5"/>
  </w:num>
  <w:num w:numId="19">
    <w:abstractNumId w:val="5"/>
  </w:num>
  <w:num w:numId="20">
    <w:abstractNumId w:val="5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fstandUnitHorizontaal" w:val="cm"/>
    <w:docVar w:name="AfstandUnitVerticaal" w:val="cm"/>
    <w:docVar w:name="Height" w:val="270"/>
    <w:docVar w:name="Locatie" w:val="Koptekst"/>
    <w:docVar w:name="Width" w:val="552"/>
  </w:docVars>
  <w:rsids>
    <w:rsidRoot w:val="00492092"/>
    <w:rsid w:val="00014F2E"/>
    <w:rsid w:val="00026A9F"/>
    <w:rsid w:val="00034199"/>
    <w:rsid w:val="00050C7B"/>
    <w:rsid w:val="000B6E98"/>
    <w:rsid w:val="001178F6"/>
    <w:rsid w:val="00131C75"/>
    <w:rsid w:val="00141FF7"/>
    <w:rsid w:val="00155191"/>
    <w:rsid w:val="001631DD"/>
    <w:rsid w:val="0016468D"/>
    <w:rsid w:val="00184824"/>
    <w:rsid w:val="001874C3"/>
    <w:rsid w:val="001C4639"/>
    <w:rsid w:val="00211F3D"/>
    <w:rsid w:val="002A5B15"/>
    <w:rsid w:val="002C364D"/>
    <w:rsid w:val="002E0AA1"/>
    <w:rsid w:val="002E22E4"/>
    <w:rsid w:val="002E3108"/>
    <w:rsid w:val="00334212"/>
    <w:rsid w:val="00334D5D"/>
    <w:rsid w:val="00361BCE"/>
    <w:rsid w:val="0039334E"/>
    <w:rsid w:val="003A3B4D"/>
    <w:rsid w:val="003A79AA"/>
    <w:rsid w:val="004471AF"/>
    <w:rsid w:val="0046575D"/>
    <w:rsid w:val="00492092"/>
    <w:rsid w:val="004E03A7"/>
    <w:rsid w:val="004F3563"/>
    <w:rsid w:val="005167C4"/>
    <w:rsid w:val="00534A9B"/>
    <w:rsid w:val="0059467A"/>
    <w:rsid w:val="005C29FA"/>
    <w:rsid w:val="005D5DB0"/>
    <w:rsid w:val="005F4612"/>
    <w:rsid w:val="00612CA7"/>
    <w:rsid w:val="0061631E"/>
    <w:rsid w:val="00653ACD"/>
    <w:rsid w:val="006A3CAB"/>
    <w:rsid w:val="006B03EE"/>
    <w:rsid w:val="006E3CBB"/>
    <w:rsid w:val="00721443"/>
    <w:rsid w:val="00722383"/>
    <w:rsid w:val="00727B01"/>
    <w:rsid w:val="00852B69"/>
    <w:rsid w:val="008E0134"/>
    <w:rsid w:val="00917DF2"/>
    <w:rsid w:val="009316D3"/>
    <w:rsid w:val="009A7DE9"/>
    <w:rsid w:val="009C41AA"/>
    <w:rsid w:val="00A03646"/>
    <w:rsid w:val="00A427F2"/>
    <w:rsid w:val="00AB4F89"/>
    <w:rsid w:val="00B17F85"/>
    <w:rsid w:val="00B70347"/>
    <w:rsid w:val="00B75AB9"/>
    <w:rsid w:val="00B80A29"/>
    <w:rsid w:val="00BC1569"/>
    <w:rsid w:val="00BE06A8"/>
    <w:rsid w:val="00BF298A"/>
    <w:rsid w:val="00C530BE"/>
    <w:rsid w:val="00C71DB5"/>
    <w:rsid w:val="00C907B0"/>
    <w:rsid w:val="00C95CEA"/>
    <w:rsid w:val="00CA536C"/>
    <w:rsid w:val="00D2393D"/>
    <w:rsid w:val="00D23A41"/>
    <w:rsid w:val="00D26FA7"/>
    <w:rsid w:val="00D433B9"/>
    <w:rsid w:val="00D86E6D"/>
    <w:rsid w:val="00D97A92"/>
    <w:rsid w:val="00DA3645"/>
    <w:rsid w:val="00E50C1C"/>
    <w:rsid w:val="00E74BA1"/>
    <w:rsid w:val="00E94C56"/>
    <w:rsid w:val="00EA2A2D"/>
    <w:rsid w:val="00EC303C"/>
    <w:rsid w:val="00EC3079"/>
    <w:rsid w:val="00F11D51"/>
    <w:rsid w:val="00F14A14"/>
    <w:rsid w:val="00F56062"/>
    <w:rsid w:val="00F70BBA"/>
    <w:rsid w:val="00F8724A"/>
    <w:rsid w:val="00FA4847"/>
    <w:rsid w:val="00FB09F9"/>
    <w:rsid w:val="00FD5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777F00"/>
  <w15:chartTrackingRefBased/>
  <w15:docId w15:val="{04F1CE16-BA02-4BE3-BECA-EF34639BA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4E03A7"/>
    <w:pPr>
      <w:spacing w:line="200" w:lineRule="atLeast"/>
      <w:ind w:left="-28"/>
    </w:pPr>
    <w:rPr>
      <w:sz w:val="19"/>
      <w:szCs w:val="16"/>
      <w:lang w:val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5D5DB0"/>
    <w:pPr>
      <w:numPr>
        <w:numId w:val="20"/>
      </w:numPr>
      <w:spacing w:after="240" w:line="480" w:lineRule="atLeast"/>
      <w:ind w:left="992" w:hanging="992"/>
      <w:outlineLvl w:val="0"/>
    </w:pPr>
    <w:rPr>
      <w:b/>
      <w:color w:val="7267AB" w:themeColor="accent1"/>
      <w:sz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D5DB0"/>
    <w:pPr>
      <w:keepNext/>
      <w:keepLines/>
      <w:numPr>
        <w:ilvl w:val="1"/>
        <w:numId w:val="20"/>
      </w:numPr>
      <w:spacing w:after="140" w:line="320" w:lineRule="atLeast"/>
      <w:ind w:left="992" w:hanging="992"/>
      <w:outlineLvl w:val="1"/>
    </w:pPr>
    <w:rPr>
      <w:rFonts w:asciiTheme="majorHAnsi" w:eastAsiaTheme="majorEastAsia" w:hAnsiTheme="majorHAnsi" w:cstheme="majorBidi"/>
      <w:b/>
      <w:color w:val="7267AB" w:themeColor="accent1"/>
      <w:sz w:val="28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D5DB0"/>
    <w:pPr>
      <w:keepNext/>
      <w:keepLines/>
      <w:numPr>
        <w:ilvl w:val="2"/>
        <w:numId w:val="20"/>
      </w:numPr>
      <w:spacing w:before="320" w:line="320" w:lineRule="atLeast"/>
      <w:ind w:left="992" w:hanging="992"/>
      <w:outlineLvl w:val="2"/>
    </w:pPr>
    <w:rPr>
      <w:rFonts w:asciiTheme="majorHAnsi" w:eastAsiaTheme="majorEastAsia" w:hAnsiTheme="majorHAnsi" w:cstheme="majorBidi"/>
      <w:b/>
      <w:color w:val="7267AB" w:themeColor="accent1"/>
      <w:sz w:val="25"/>
      <w:szCs w:val="32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5D5DB0"/>
    <w:pPr>
      <w:keepNext/>
      <w:keepLines/>
      <w:numPr>
        <w:ilvl w:val="3"/>
        <w:numId w:val="20"/>
      </w:numPr>
      <w:spacing w:before="320" w:after="120" w:line="320" w:lineRule="atLeast"/>
      <w:ind w:left="992" w:hanging="992"/>
      <w:outlineLvl w:val="3"/>
    </w:pPr>
    <w:rPr>
      <w:rFonts w:asciiTheme="majorHAnsi" w:eastAsiaTheme="majorEastAsia" w:hAnsiTheme="majorHAnsi" w:cstheme="majorBidi"/>
      <w:b/>
      <w:iCs/>
      <w:color w:val="7267AB" w:themeColor="accent1"/>
      <w:sz w:val="22"/>
      <w:szCs w:val="19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C71DB5"/>
    <w:pPr>
      <w:framePr w:hSpace="142" w:wrap="around" w:vAnchor="page" w:hAnchor="page" w:x="2269" w:y="965"/>
      <w:tabs>
        <w:tab w:val="center" w:pos="4703"/>
        <w:tab w:val="right" w:pos="9406"/>
      </w:tabs>
      <w:spacing w:line="240" w:lineRule="auto"/>
      <w:ind w:left="0"/>
      <w:suppressOverlap/>
      <w:jc w:val="right"/>
    </w:pPr>
    <w:rPr>
      <w:color w:val="808080"/>
      <w:sz w:val="27"/>
      <w:szCs w:val="19"/>
    </w:rPr>
  </w:style>
  <w:style w:type="character" w:customStyle="1" w:styleId="KoptekstChar">
    <w:name w:val="Koptekst Char"/>
    <w:basedOn w:val="Standaardalinea-lettertype"/>
    <w:link w:val="Koptekst"/>
    <w:uiPriority w:val="99"/>
    <w:rsid w:val="00C71DB5"/>
    <w:rPr>
      <w:color w:val="808080"/>
      <w:sz w:val="27"/>
      <w:szCs w:val="19"/>
      <w:lang w:val="en-US"/>
    </w:rPr>
  </w:style>
  <w:style w:type="paragraph" w:styleId="Voettekst">
    <w:name w:val="footer"/>
    <w:basedOn w:val="Standaard"/>
    <w:link w:val="VoettekstChar"/>
    <w:uiPriority w:val="99"/>
    <w:unhideWhenUsed/>
    <w:rsid w:val="00C71DB5"/>
    <w:pPr>
      <w:framePr w:hSpace="142" w:wrap="around" w:vAnchor="text" w:hAnchor="page" w:x="7032" w:y="1"/>
      <w:tabs>
        <w:tab w:val="center" w:pos="4703"/>
        <w:tab w:val="right" w:pos="9406"/>
      </w:tabs>
      <w:spacing w:line="240" w:lineRule="auto"/>
      <w:ind w:left="0"/>
      <w:suppressOverlap/>
      <w:jc w:val="right"/>
    </w:pPr>
    <w:rPr>
      <w:color w:val="808080"/>
      <w:szCs w:val="20"/>
    </w:rPr>
  </w:style>
  <w:style w:type="character" w:customStyle="1" w:styleId="VoettekstChar">
    <w:name w:val="Voettekst Char"/>
    <w:basedOn w:val="Standaardalinea-lettertype"/>
    <w:link w:val="Voettekst"/>
    <w:uiPriority w:val="99"/>
    <w:rsid w:val="00C71DB5"/>
    <w:rPr>
      <w:color w:val="808080"/>
      <w:sz w:val="19"/>
      <w:szCs w:val="20"/>
      <w:lang w:val="en-US"/>
    </w:rPr>
  </w:style>
  <w:style w:type="table" w:styleId="Tabelraster">
    <w:name w:val="Table Grid"/>
    <w:basedOn w:val="Standaardtabel"/>
    <w:uiPriority w:val="39"/>
    <w:rsid w:val="00E94C5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D5DB0"/>
    <w:rPr>
      <w:b/>
      <w:color w:val="7267AB" w:themeColor="accent1"/>
      <w:sz w:val="28"/>
      <w:szCs w:val="16"/>
      <w:lang w:val="en-US"/>
    </w:rPr>
  </w:style>
  <w:style w:type="paragraph" w:styleId="Inhopg1">
    <w:name w:val="toc 1"/>
    <w:basedOn w:val="Standaard"/>
    <w:next w:val="Standaard"/>
    <w:autoRedefine/>
    <w:uiPriority w:val="39"/>
    <w:unhideWhenUsed/>
    <w:rsid w:val="00AB4F89"/>
    <w:pPr>
      <w:tabs>
        <w:tab w:val="right" w:pos="9119"/>
      </w:tabs>
      <w:spacing w:line="320" w:lineRule="atLeast"/>
      <w:ind w:left="1038" w:hanging="1038"/>
    </w:pPr>
    <w:rPr>
      <w:b/>
      <w:noProof/>
      <w:color w:val="7267AB" w:themeColor="accent1"/>
      <w:sz w:val="28"/>
      <w:szCs w:val="19"/>
    </w:rPr>
  </w:style>
  <w:style w:type="character" w:customStyle="1" w:styleId="Kop2Char">
    <w:name w:val="Kop 2 Char"/>
    <w:basedOn w:val="Standaardalinea-lettertype"/>
    <w:link w:val="Kop2"/>
    <w:uiPriority w:val="9"/>
    <w:rsid w:val="005D5DB0"/>
    <w:rPr>
      <w:rFonts w:asciiTheme="majorHAnsi" w:eastAsiaTheme="majorEastAsia" w:hAnsiTheme="majorHAnsi" w:cstheme="majorBidi"/>
      <w:b/>
      <w:color w:val="7267AB" w:themeColor="accent1"/>
      <w:sz w:val="28"/>
      <w:szCs w:val="26"/>
      <w:lang w:val="en-US"/>
    </w:rPr>
  </w:style>
  <w:style w:type="paragraph" w:styleId="Lijstalinea">
    <w:name w:val="List Paragraph"/>
    <w:basedOn w:val="Standaard"/>
    <w:uiPriority w:val="34"/>
    <w:qFormat/>
    <w:rsid w:val="0016468D"/>
    <w:pPr>
      <w:ind w:left="720"/>
      <w:contextualSpacing/>
    </w:pPr>
  </w:style>
  <w:style w:type="paragraph" w:customStyle="1" w:styleId="Opsomming">
    <w:name w:val="_Opsomming"/>
    <w:basedOn w:val="Lijstalinea"/>
    <w:qFormat/>
    <w:rsid w:val="0016468D"/>
    <w:pPr>
      <w:numPr>
        <w:numId w:val="1"/>
      </w:numPr>
    </w:pPr>
  </w:style>
  <w:style w:type="character" w:styleId="Tekstvantijdelijkeaanduiding">
    <w:name w:val="Placeholder Text"/>
    <w:basedOn w:val="Standaardalinea-lettertype"/>
    <w:uiPriority w:val="99"/>
    <w:semiHidden/>
    <w:rsid w:val="00BE06A8"/>
    <w:rPr>
      <w:color w:val="808080"/>
    </w:rPr>
  </w:style>
  <w:style w:type="paragraph" w:customStyle="1" w:styleId="BodyHeader">
    <w:name w:val="_BodyHeader"/>
    <w:basedOn w:val="Standaard"/>
    <w:qFormat/>
    <w:rsid w:val="002A5B15"/>
    <w:pPr>
      <w:spacing w:line="320" w:lineRule="atLeast"/>
      <w:ind w:left="0"/>
    </w:pPr>
    <w:rPr>
      <w:b/>
      <w:sz w:val="21"/>
      <w:szCs w:val="21"/>
    </w:rPr>
  </w:style>
  <w:style w:type="paragraph" w:customStyle="1" w:styleId="BodySubheader">
    <w:name w:val="_BodySubheader"/>
    <w:basedOn w:val="BodyHeader"/>
    <w:next w:val="Standaard"/>
    <w:qFormat/>
    <w:rsid w:val="002A5B15"/>
    <w:rPr>
      <w:color w:val="BBBBBB" w:themeColor="accent4"/>
      <w:sz w:val="19"/>
      <w:szCs w:val="19"/>
    </w:rPr>
  </w:style>
  <w:style w:type="paragraph" w:customStyle="1" w:styleId="Bullets">
    <w:name w:val="_Bullets"/>
    <w:basedOn w:val="Standaard"/>
    <w:qFormat/>
    <w:rsid w:val="002A5B15"/>
    <w:pPr>
      <w:numPr>
        <w:numId w:val="12"/>
      </w:numPr>
      <w:spacing w:line="320" w:lineRule="atLeast"/>
    </w:pPr>
    <w:rPr>
      <w:szCs w:val="19"/>
    </w:rPr>
  </w:style>
  <w:style w:type="paragraph" w:customStyle="1" w:styleId="ListLetters">
    <w:name w:val="_ListLetters"/>
    <w:basedOn w:val="Lijstalinea"/>
    <w:qFormat/>
    <w:rsid w:val="002A5B15"/>
    <w:pPr>
      <w:numPr>
        <w:numId w:val="13"/>
      </w:numPr>
      <w:spacing w:line="320" w:lineRule="atLeast"/>
    </w:pPr>
    <w:rPr>
      <w:szCs w:val="19"/>
    </w:rPr>
  </w:style>
  <w:style w:type="paragraph" w:customStyle="1" w:styleId="ListNumbers">
    <w:name w:val="_ListNumbers"/>
    <w:basedOn w:val="Lijstalinea"/>
    <w:qFormat/>
    <w:rsid w:val="002A5B15"/>
    <w:pPr>
      <w:numPr>
        <w:numId w:val="14"/>
      </w:numPr>
      <w:spacing w:line="320" w:lineRule="atLeast"/>
    </w:pPr>
    <w:rPr>
      <w:szCs w:val="19"/>
    </w:rPr>
  </w:style>
  <w:style w:type="paragraph" w:customStyle="1" w:styleId="SummaryHeader">
    <w:name w:val="_SummaryHeader"/>
    <w:basedOn w:val="Standaard"/>
    <w:next w:val="Standaard"/>
    <w:qFormat/>
    <w:rsid w:val="002A5B15"/>
    <w:pPr>
      <w:spacing w:before="320" w:line="320" w:lineRule="atLeast"/>
      <w:ind w:left="0"/>
    </w:pPr>
    <w:rPr>
      <w:szCs w:val="19"/>
      <w:u w:val="single"/>
    </w:rPr>
  </w:style>
  <w:style w:type="paragraph" w:customStyle="1" w:styleId="TableSubheading">
    <w:name w:val="_TableSubheading"/>
    <w:basedOn w:val="Standaard"/>
    <w:next w:val="Standaard"/>
    <w:qFormat/>
    <w:rsid w:val="002A5B15"/>
    <w:pPr>
      <w:spacing w:line="240" w:lineRule="auto"/>
      <w:ind w:left="0"/>
    </w:pPr>
    <w:rPr>
      <w:b/>
      <w:color w:val="626262" w:themeColor="accent3"/>
      <w:szCs w:val="19"/>
    </w:rPr>
  </w:style>
  <w:style w:type="paragraph" w:customStyle="1" w:styleId="Disclaimer">
    <w:name w:val="_Disclaimer"/>
    <w:basedOn w:val="Standaard"/>
    <w:qFormat/>
    <w:rsid w:val="006B03EE"/>
    <w:pPr>
      <w:spacing w:line="240" w:lineRule="auto"/>
      <w:ind w:left="0" w:right="1134"/>
    </w:pPr>
    <w:rPr>
      <w:i/>
      <w:noProof/>
      <w:color w:val="626262" w:themeColor="accent3"/>
      <w:szCs w:val="19"/>
    </w:rPr>
  </w:style>
  <w:style w:type="paragraph" w:customStyle="1" w:styleId="BigQuote">
    <w:name w:val="_BigQuote"/>
    <w:basedOn w:val="Standaard"/>
    <w:next w:val="Standaard"/>
    <w:qFormat/>
    <w:rsid w:val="00DA3645"/>
    <w:pPr>
      <w:spacing w:before="320" w:after="320" w:line="320" w:lineRule="atLeast"/>
      <w:ind w:left="224"/>
    </w:pPr>
    <w:rPr>
      <w:i/>
      <w:color w:val="7267AB" w:themeColor="accent1"/>
      <w:sz w:val="24"/>
      <w:szCs w:val="24"/>
    </w:rPr>
  </w:style>
  <w:style w:type="paragraph" w:styleId="Inhopg2">
    <w:name w:val="toc 2"/>
    <w:basedOn w:val="Standaard"/>
    <w:next w:val="Standaard"/>
    <w:autoRedefine/>
    <w:uiPriority w:val="39"/>
    <w:unhideWhenUsed/>
    <w:rsid w:val="00CA536C"/>
    <w:pPr>
      <w:tabs>
        <w:tab w:val="left" w:pos="1100"/>
        <w:tab w:val="right" w:pos="9119"/>
      </w:tabs>
      <w:spacing w:line="320" w:lineRule="atLeast"/>
      <w:ind w:left="425" w:hanging="425"/>
    </w:pPr>
    <w:rPr>
      <w:b/>
      <w:color w:val="626262" w:themeColor="accent3"/>
      <w:szCs w:val="19"/>
    </w:rPr>
  </w:style>
  <w:style w:type="paragraph" w:styleId="Inhopg3">
    <w:name w:val="toc 3"/>
    <w:basedOn w:val="Standaard"/>
    <w:next w:val="Standaard"/>
    <w:autoRedefine/>
    <w:uiPriority w:val="39"/>
    <w:unhideWhenUsed/>
    <w:rsid w:val="00CA536C"/>
    <w:pPr>
      <w:tabs>
        <w:tab w:val="left" w:pos="1320"/>
        <w:tab w:val="right" w:pos="9119"/>
      </w:tabs>
      <w:spacing w:line="320" w:lineRule="atLeast"/>
      <w:ind w:left="1050" w:hanging="624"/>
    </w:pPr>
    <w:rPr>
      <w:noProof/>
      <w:szCs w:val="19"/>
    </w:rPr>
  </w:style>
  <w:style w:type="paragraph" w:styleId="Inhopg4">
    <w:name w:val="toc 4"/>
    <w:basedOn w:val="Standaard"/>
    <w:next w:val="Standaard"/>
    <w:autoRedefine/>
    <w:uiPriority w:val="39"/>
    <w:unhideWhenUsed/>
    <w:rsid w:val="00CA536C"/>
    <w:pPr>
      <w:tabs>
        <w:tab w:val="right" w:pos="9119"/>
      </w:tabs>
      <w:spacing w:after="100" w:line="320" w:lineRule="atLeast"/>
      <w:ind w:left="1722" w:hanging="672"/>
    </w:pPr>
    <w:rPr>
      <w:noProof/>
      <w:szCs w:val="19"/>
    </w:rPr>
  </w:style>
  <w:style w:type="paragraph" w:styleId="Inhopg5">
    <w:name w:val="toc 5"/>
    <w:basedOn w:val="Standaard"/>
    <w:next w:val="Standaard"/>
    <w:autoRedefine/>
    <w:uiPriority w:val="39"/>
    <w:unhideWhenUsed/>
    <w:rsid w:val="00CA536C"/>
    <w:pPr>
      <w:tabs>
        <w:tab w:val="right" w:pos="9119"/>
      </w:tabs>
      <w:spacing w:line="320" w:lineRule="atLeast"/>
      <w:ind w:left="1701" w:hanging="1701"/>
    </w:pPr>
    <w:rPr>
      <w:b/>
      <w:szCs w:val="19"/>
    </w:rPr>
  </w:style>
  <w:style w:type="paragraph" w:customStyle="1" w:styleId="Intro">
    <w:name w:val="_Intro"/>
    <w:basedOn w:val="Standaard"/>
    <w:qFormat/>
    <w:rsid w:val="002A5B15"/>
    <w:pPr>
      <w:spacing w:line="320" w:lineRule="exact"/>
      <w:ind w:left="0"/>
    </w:pPr>
    <w:rPr>
      <w:color w:val="BBBBBB" w:themeColor="accent4"/>
      <w:sz w:val="26"/>
      <w:szCs w:val="26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AB4F89"/>
    <w:pPr>
      <w:keepNext/>
      <w:keepLines/>
      <w:numPr>
        <w:numId w:val="0"/>
      </w:numPr>
      <w:spacing w:line="320" w:lineRule="atLeast"/>
      <w:outlineLvl w:val="9"/>
    </w:pPr>
    <w:rPr>
      <w:rFonts w:asciiTheme="majorHAnsi" w:eastAsiaTheme="majorEastAsia" w:hAnsiTheme="majorHAnsi" w:cstheme="majorBidi"/>
      <w:szCs w:val="32"/>
    </w:rPr>
  </w:style>
  <w:style w:type="paragraph" w:customStyle="1" w:styleId="Subtitle">
    <w:name w:val="_Subtitle"/>
    <w:basedOn w:val="Ondertitel"/>
    <w:next w:val="Standaard"/>
    <w:qFormat/>
    <w:rsid w:val="002A5B15"/>
    <w:pPr>
      <w:numPr>
        <w:ilvl w:val="0"/>
      </w:numPr>
      <w:spacing w:after="0" w:line="480" w:lineRule="atLeast"/>
      <w:ind w:left="-28"/>
    </w:pPr>
    <w:rPr>
      <w:rFonts w:eastAsiaTheme="minorHAnsi"/>
      <w:color w:val="7267AB" w:themeColor="accent1"/>
      <w:spacing w:val="0"/>
      <w:sz w:val="36"/>
      <w:szCs w:val="19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A5B15"/>
    <w:pPr>
      <w:numPr>
        <w:ilvl w:val="1"/>
      </w:numPr>
      <w:spacing w:after="160"/>
      <w:ind w:left="-28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A5B15"/>
    <w:rPr>
      <w:rFonts w:eastAsiaTheme="minorEastAsia"/>
      <w:color w:val="5A5A5A" w:themeColor="text1" w:themeTint="A5"/>
      <w:spacing w:val="15"/>
      <w:lang w:val="en-US"/>
    </w:rPr>
  </w:style>
  <w:style w:type="paragraph" w:customStyle="1" w:styleId="Title">
    <w:name w:val="_Title"/>
    <w:basedOn w:val="Titel"/>
    <w:qFormat/>
    <w:rsid w:val="00722383"/>
    <w:pPr>
      <w:spacing w:line="760" w:lineRule="exact"/>
      <w:ind w:left="0"/>
      <w:contextualSpacing w:val="0"/>
    </w:pPr>
    <w:rPr>
      <w:rFonts w:asciiTheme="minorHAnsi" w:eastAsiaTheme="minorHAnsi" w:hAnsiTheme="minorHAnsi" w:cstheme="minorBidi"/>
      <w:b/>
      <w:color w:val="7267AB" w:themeColor="accent1"/>
      <w:spacing w:val="0"/>
      <w:kern w:val="0"/>
      <w:sz w:val="40"/>
      <w:szCs w:val="64"/>
    </w:rPr>
  </w:style>
  <w:style w:type="paragraph" w:styleId="Titel">
    <w:name w:val="Title"/>
    <w:basedOn w:val="Standaard"/>
    <w:next w:val="Standaard"/>
    <w:link w:val="TitelChar"/>
    <w:uiPriority w:val="10"/>
    <w:qFormat/>
    <w:rsid w:val="002A5B15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A5B15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customStyle="1" w:styleId="Appendix">
    <w:name w:val="_Appendix"/>
    <w:basedOn w:val="Standaard"/>
    <w:rsid w:val="00E74BA1"/>
    <w:pPr>
      <w:numPr>
        <w:numId w:val="15"/>
      </w:numPr>
    </w:pPr>
  </w:style>
  <w:style w:type="table" w:customStyle="1" w:styleId="TabelGMP">
    <w:name w:val="Tabel_GMP+"/>
    <w:basedOn w:val="Standaardtabel"/>
    <w:uiPriority w:val="99"/>
    <w:rsid w:val="008E0134"/>
    <w:pPr>
      <w:spacing w:line="240" w:lineRule="auto"/>
    </w:pPr>
    <w:rPr>
      <w:sz w:val="19"/>
      <w:szCs w:val="19"/>
      <w:lang w:val="en-US"/>
    </w:rPr>
    <w:tblPr>
      <w:tblBorders>
        <w:bottom w:val="single" w:sz="8" w:space="0" w:color="BBBBBB" w:themeColor="accent4"/>
        <w:insideH w:val="single" w:sz="8" w:space="0" w:color="BBBBBB" w:themeColor="accent4"/>
        <w:insideV w:val="single" w:sz="4" w:space="0" w:color="BBBBBB" w:themeColor="accent4"/>
      </w:tblBorders>
    </w:tblPr>
    <w:tcPr>
      <w:shd w:val="clear" w:color="auto" w:fill="auto"/>
    </w:tcPr>
    <w:tblStylePr w:type="firstRow">
      <w:rPr>
        <w:b/>
      </w:rPr>
      <w:tblPr/>
      <w:tcPr>
        <w:tcBorders>
          <w:insideV w:val="single" w:sz="4" w:space="0" w:color="BBBBBB" w:themeColor="accent4"/>
        </w:tcBorders>
        <w:shd w:val="clear" w:color="auto" w:fill="D1D1D1"/>
      </w:tcPr>
    </w:tblStylePr>
  </w:style>
  <w:style w:type="paragraph" w:customStyle="1" w:styleId="Emphasis">
    <w:name w:val="_Emphasis"/>
    <w:basedOn w:val="Standaard"/>
    <w:next w:val="Standaard"/>
    <w:qFormat/>
    <w:rsid w:val="00DA3645"/>
    <w:pPr>
      <w:spacing w:line="320" w:lineRule="atLeast"/>
      <w:ind w:left="0"/>
    </w:pPr>
    <w:rPr>
      <w:i/>
      <w:color w:val="626262" w:themeColor="accent3"/>
      <w:szCs w:val="19"/>
    </w:rPr>
  </w:style>
  <w:style w:type="paragraph" w:customStyle="1" w:styleId="SmallQuote">
    <w:name w:val="_SmallQuote"/>
    <w:basedOn w:val="Standaard"/>
    <w:next w:val="Standaard"/>
    <w:qFormat/>
    <w:rsid w:val="00DA3645"/>
    <w:pPr>
      <w:spacing w:before="320" w:after="320" w:line="320" w:lineRule="atLeast"/>
      <w:ind w:left="238"/>
    </w:pPr>
    <w:rPr>
      <w:b/>
      <w:i/>
      <w:color w:val="7267AB" w:themeColor="accent1"/>
      <w:szCs w:val="19"/>
    </w:rPr>
  </w:style>
  <w:style w:type="character" w:customStyle="1" w:styleId="Kop3Char">
    <w:name w:val="Kop 3 Char"/>
    <w:basedOn w:val="Standaardalinea-lettertype"/>
    <w:link w:val="Kop3"/>
    <w:uiPriority w:val="9"/>
    <w:rsid w:val="005D5DB0"/>
    <w:rPr>
      <w:rFonts w:asciiTheme="majorHAnsi" w:eastAsiaTheme="majorEastAsia" w:hAnsiTheme="majorHAnsi" w:cstheme="majorBidi"/>
      <w:b/>
      <w:color w:val="7267AB" w:themeColor="accent1"/>
      <w:sz w:val="25"/>
      <w:szCs w:val="32"/>
      <w:lang w:val="en-US"/>
    </w:rPr>
  </w:style>
  <w:style w:type="character" w:customStyle="1" w:styleId="Kop4Char">
    <w:name w:val="Kop 4 Char"/>
    <w:basedOn w:val="Standaardalinea-lettertype"/>
    <w:link w:val="Kop4"/>
    <w:uiPriority w:val="9"/>
    <w:rsid w:val="005D5DB0"/>
    <w:rPr>
      <w:rFonts w:asciiTheme="majorHAnsi" w:eastAsiaTheme="majorEastAsia" w:hAnsiTheme="majorHAnsi" w:cstheme="majorBidi"/>
      <w:b/>
      <w:iCs/>
      <w:color w:val="7267AB" w:themeColor="accent1"/>
      <w:szCs w:val="19"/>
      <w:lang w:val="en-US"/>
    </w:rPr>
  </w:style>
  <w:style w:type="table" w:customStyle="1" w:styleId="Tabelraster4">
    <w:name w:val="Tabelraster4"/>
    <w:basedOn w:val="Standaardtabel"/>
    <w:rsid w:val="00492092"/>
    <w:pPr>
      <w:spacing w:line="240" w:lineRule="auto"/>
    </w:pPr>
    <w:rPr>
      <w:rFonts w:ascii="Times New Roman" w:eastAsia="SimSu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Algemeen\Huisstijl\Word\Templates\No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8BFB81777B24D27B7D3842B2517D97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CE725F2-F7E8-4B5F-A053-C53F71E2E25E}"/>
      </w:docPartPr>
      <w:docPartBody>
        <w:p w:rsidR="00E22FCA" w:rsidRDefault="00E22FCA">
          <w:pPr>
            <w:pStyle w:val="38BFB81777B24D27B7D3842B2517D979"/>
          </w:pPr>
          <w:r w:rsidRPr="00C530BE">
            <w:rPr>
              <w:rStyle w:val="Tekstvantijdelijkeaanduiding"/>
            </w:rPr>
            <w:t>Subject</w:t>
          </w:r>
        </w:p>
      </w:docPartBody>
    </w:docPart>
    <w:docPart>
      <w:docPartPr>
        <w:name w:val="2844A925FF1543978BAB85F1C3DC870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DB124D4-0417-41F9-8DCB-34BF463948ED}"/>
      </w:docPartPr>
      <w:docPartBody>
        <w:p w:rsidR="00E22FCA" w:rsidRDefault="00E22FCA">
          <w:pPr>
            <w:pStyle w:val="2844A925FF1543978BAB85F1C3DC8700"/>
          </w:pPr>
          <w:r w:rsidRPr="00136EC7">
            <w:rPr>
              <w:rStyle w:val="Tekstvantijdelijkeaanduiding"/>
            </w:rPr>
            <w:t>Click or tap here to enter text.</w:t>
          </w:r>
        </w:p>
      </w:docPartBody>
    </w:docPart>
    <w:docPart>
      <w:docPartPr>
        <w:name w:val="D0DCA515389B40AEB2D3FCD3D16A084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3FA8451-B48F-43CF-B824-F2BD85B5C07A}"/>
      </w:docPartPr>
      <w:docPartBody>
        <w:p w:rsidR="00E22FCA" w:rsidRDefault="00E22FCA">
          <w:pPr>
            <w:pStyle w:val="D0DCA515389B40AEB2D3FCD3D16A084F"/>
          </w:pPr>
          <w:r w:rsidRPr="003127A9">
            <w:rPr>
              <w:rStyle w:val="Tekstvantijdelijkeaanduiding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FCA"/>
    <w:rsid w:val="00E22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Pr>
      <w:color w:val="808080"/>
    </w:rPr>
  </w:style>
  <w:style w:type="paragraph" w:customStyle="1" w:styleId="38BFB81777B24D27B7D3842B2517D979">
    <w:name w:val="38BFB81777B24D27B7D3842B2517D979"/>
  </w:style>
  <w:style w:type="paragraph" w:customStyle="1" w:styleId="2844A925FF1543978BAB85F1C3DC8700">
    <w:name w:val="2844A925FF1543978BAB85F1C3DC8700"/>
  </w:style>
  <w:style w:type="paragraph" w:customStyle="1" w:styleId="D0DCA515389B40AEB2D3FCD3D16A084F">
    <w:name w:val="D0DCA515389B40AEB2D3FCD3D16A08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GMP+ Nieuwe huisstijl">
      <a:dk1>
        <a:sysClr val="windowText" lastClr="000000"/>
      </a:dk1>
      <a:lt1>
        <a:sysClr val="window" lastClr="FFFFFF"/>
      </a:lt1>
      <a:dk2>
        <a:srgbClr val="38B769"/>
      </a:dk2>
      <a:lt2>
        <a:srgbClr val="EEECE1"/>
      </a:lt2>
      <a:accent1>
        <a:srgbClr val="7267AB"/>
      </a:accent1>
      <a:accent2>
        <a:srgbClr val="38B769"/>
      </a:accent2>
      <a:accent3>
        <a:srgbClr val="626262"/>
      </a:accent3>
      <a:accent4>
        <a:srgbClr val="BBBBBB"/>
      </a:accent4>
      <a:accent5>
        <a:srgbClr val="E5E5E5"/>
      </a:accent5>
      <a:accent6>
        <a:srgbClr val="FBAA34"/>
      </a:accent6>
      <a:hlink>
        <a:srgbClr val="0000FF"/>
      </a:hlink>
      <a:folHlink>
        <a:srgbClr val="800080"/>
      </a:folHlink>
    </a:clrScheme>
    <a:fontScheme name="GMPplus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NoteData xmlns="http://www.keyscript.nl/gmpplus/note" xmlns:i="http://www.w3.org/2001/XMLSchema-instance">
  <Date>2018-03-01T00:00:00</Date>
  <DateString>1 mars 2019</DateString>
  <DocumentLanguage>1036</DocumentLanguage>
  <Subject>ANNEXE DU DISPOSITIF GATEKEEPER POUR LE TRANSPORT DU FOIN ET DE LA PAILLE</Subject>
</NoteData>
</file>

<file path=customXml/item2.xml><?xml version="1.0" encoding="utf-8"?>
<Taal xmlns="http://www.keyscript.nl/gmpplus/vertalingen" xmlns:i="http://www.w3.org/2001/XMLSchema-instance">
  <Aanheffen xmlns:a="http://schemas.microsoft.com/2003/10/Serialization/Arrays" i:nil="true"/>
  <Aanwezig i:nil="true"/>
  <Actielijst i:nil="true"/>
  <Afsluitingen xmlns:a="http://schemas.microsoft.com/2003/10/Serialization/Arrays" i:nil="true"/>
  <Afwezig i:nil="true"/>
  <Agenda i:nil="true"/>
  <Bijlage>Annexe</Bijlage>
  <BijlageTabel i:nil="true"/>
  <Combinatie i:nil="true"/>
  <ContactDetails i:nil="true"/>
  <Contactpersoon i:nil="true"/>
  <Copyright>Tous droits réservés. Les informations contenues dans ce document peuvent être consultées sur un ordinateur, téléchargées et imprimées à condition d’être utilisées à des fins personnelles et non com-merciales. Toute utilisation hors de ce cadre doit faire l’objet d’un accord écrit préalable de la part de GMP+ International B.V.</Copyright>
  <Datum i:nil="true"/>
  <Disclaimer>Cette publication vise à informer les parties concernées des normes GMP+. La publication sera régulièrement mise à jour. GMP+ International B.V. n’est pas responsable des éventuelles inexactitudes que pourrait contenir cette publication.</Disclaimer>
  <DisclaimerKop>Clause de non-responsabilité</DisclaimerKop>
  <DisclaimerMi i:nil="true"/>
  <Guidance i:nil="true"/>
  <Id>1036</Id>
  <Implementatiedatum i:nil="true"/>
  <Inhoudsopgave>Index</Inhoudsopgave>
  <LanguageId>wdFrench</LanguageId>
  <Locatie i:nil="true"/>
  <No i:nil="true"/>
  <Notitie i:nil="true"/>
  <Notulen i:nil="true"/>
  <Omschrijving i:nil="true"/>
  <OmschrijvingTabel i:nil="true"/>
  <Onderwerp i:nil="true"/>
  <OnsKenmerk i:nil="true"/>
  <Plaats i:nil="true"/>
  <Programma i:nil="true"/>
  <Samenwerking i:nil="true"/>
  <TaalOmschrijving>French</TaalOmschrijving>
  <Taalcode>FR</Taalcode>
  <Telefoon i:nil="true"/>
  <Tijdstip i:nil="true"/>
  <Toelichting i:nil="true"/>
  <UwKenmerk i:nil="true"/>
  <Versie>Version</Versie>
</Taal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1A34C-14B2-4FBC-A1C6-691D654A319E}">
  <ds:schemaRefs/>
</ds:datastoreItem>
</file>

<file path=customXml/itemProps2.xml><?xml version="1.0" encoding="utf-8"?>
<ds:datastoreItem xmlns:ds="http://schemas.openxmlformats.org/officeDocument/2006/customXml" ds:itemID="{7CA6F169-3FDB-418F-9255-EF972860B8E4}">
  <ds:schemaRefs/>
</ds:datastoreItem>
</file>

<file path=customXml/itemProps3.xml><?xml version="1.0" encoding="utf-8"?>
<ds:datastoreItem xmlns:ds="http://schemas.openxmlformats.org/officeDocument/2006/customXml" ds:itemID="{FA67A2DC-4B19-4242-BBED-1548573F2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Note.dotx</Template>
  <TotalTime>0</TotalTime>
  <Pages>2</Pages>
  <Words>540</Words>
  <Characters>2970</Characters>
  <Application>Microsoft Office Word</Application>
  <DocSecurity>0</DocSecurity>
  <Lines>24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GMP+ International</Company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Hannie Bouwmeester</dc:creator>
  <cp:keywords>Note</cp:keywords>
  <dc:description/>
  <cp:lastModifiedBy>Hannie Bouwmeester</cp:lastModifiedBy>
  <cp:revision>7</cp:revision>
  <dcterms:created xsi:type="dcterms:W3CDTF">2018-05-15T09:27:00Z</dcterms:created>
  <dcterms:modified xsi:type="dcterms:W3CDTF">2019-03-28T08:06:00Z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jabloonVersieDatum">
    <vt:lpwstr>10-04-2018</vt:lpwstr>
  </property>
  <property fmtid="{D5CDD505-2E9C-101B-9397-08002B2CF9AE}" pid="3" name="DLL volledige naam">
    <vt:lpwstr>GmpPlusNote, Version=1.1.0.0, Culture=neutral, PublicKeyToken=null</vt:lpwstr>
  </property>
  <property fmtid="{D5CDD505-2E9C-101B-9397-08002B2CF9AE}" pid="4" name="DLL naam">
    <vt:lpwstr>GmpPlusNote</vt:lpwstr>
  </property>
  <property fmtid="{D5CDD505-2E9C-101B-9397-08002B2CF9AE}" pid="5" name="DLL versie">
    <vt:lpwstr>1.1.0.0</vt:lpwstr>
  </property>
  <property fmtid="{D5CDD505-2E9C-101B-9397-08002B2CF9AE}" pid="6" name="DLL locatie">
    <vt:lpwstr>G:\Algemeen\Huisstijl\Word\Dlls</vt:lpwstr>
  </property>
  <property fmtid="{D5CDD505-2E9C-101B-9397-08002B2CF9AE}" pid="7" name="DLL relatieve locatie">
    <vt:lpwstr>-</vt:lpwstr>
  </property>
  <property fmtid="{D5CDD505-2E9C-101B-9397-08002B2CF9AE}" pid="8" name="DLL GUID">
    <vt:lpwstr>18af94f8-3cc9-4626-805d-0fa6509e07a7</vt:lpwstr>
  </property>
  <property fmtid="{D5CDD505-2E9C-101B-9397-08002B2CF9AE}" pid="9" name="DLL copyright">
    <vt:lpwstr>KeyScript 2018</vt:lpwstr>
  </property>
</Properties>
</file>